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47689" w:rsidRPr="00B27EC7" w:rsidP="00C020A0" w14:paraId="360B57AC" w14:textId="0A7820AC">
      <w:pPr>
        <w:pStyle w:val="Heading1"/>
        <w:ind w:right="54"/>
        <w:rPr>
          <w:b/>
          <w:bCs/>
          <w:sz w:val="20"/>
          <w:szCs w:val="20"/>
        </w:rPr>
        <w:bidi w:val="0"/>
      </w:pPr>
      <w:r>
        <w:rPr>
          <w:sz w:val="20"/>
          <w:szCs w:val="20"/>
          <w:lang w:val="bg"/>
          <w:b w:val="1"/>
          <w:bCs w:val="1"/>
          <w:i w:val="0"/>
          <w:iCs w:val="0"/>
          <w:u w:val="none"/>
          <w:vertAlign w:val="baseline"/>
          <w:rtl w:val="0"/>
        </w:rPr>
        <w:t xml:space="preserve">РЪКОВОДСТВО ЗА ПЕРСОНАЛА на FLEXWORLD B.V. </w:t>
      </w:r>
      <w:r>
        <w:rPr>
          <w:sz w:val="14"/>
          <w:szCs w:val="20"/>
          <w:lang w:val="bg"/>
          <w:b w:val="1"/>
          <w:bCs w:val="1"/>
          <w:i w:val="0"/>
          <w:iCs w:val="0"/>
          <w:u w:val="none"/>
          <w:vertAlign w:val="baseline"/>
          <w:rtl w:val="0"/>
        </w:rPr>
        <w:t xml:space="preserve">V1.8</w:t>
      </w:r>
    </w:p>
    <w:p w:rsidR="00C47689" w:rsidRPr="00B27EC7" w14:paraId="6C2F22F8" w14:textId="77777777">
      <w:pPr>
        <w:spacing w:before="10"/>
        <w:rPr>
          <w:b/>
          <w:bCs/>
        </w:rPr>
      </w:pPr>
    </w:p>
    <w:p w:rsidR="00C47689" w:rsidRPr="00B27EC7" w:rsidP="006B7E57" w14:paraId="675D7ADA" w14:textId="77777777">
      <w:pPr>
        <w:pStyle w:val="Heading1"/>
        <w:rPr>
          <w:b/>
          <w:sz w:val="20"/>
          <w:szCs w:val="20"/>
        </w:rPr>
        <w:bidi w:val="0"/>
      </w:pPr>
      <w:r>
        <w:rPr>
          <w:sz w:val="20"/>
          <w:szCs w:val="20"/>
          <w:lang w:val="bg"/>
          <w:b w:val="1"/>
          <w:bCs w:val="1"/>
          <w:i w:val="0"/>
          <w:iCs w:val="0"/>
          <w:u w:val="none"/>
          <w:vertAlign w:val="baseline"/>
          <w:rtl w:val="0"/>
        </w:rPr>
        <w:t xml:space="preserve">Член 1. </w:t>
      </w:r>
      <w:r>
        <w:rPr>
          <w:sz w:val="20"/>
          <w:szCs w:val="20"/>
          <w:lang w:val="bg"/>
          <w:b w:val="1"/>
          <w:bCs w:val="1"/>
          <w:i w:val="0"/>
          <w:iCs w:val="0"/>
          <w:u w:val="none"/>
          <w:vertAlign w:val="baseline"/>
          <w:rtl w:val="0"/>
        </w:rPr>
        <w:t xml:space="preserve">Определения</w:t>
      </w:r>
    </w:p>
    <w:p w:rsidR="00C47689" w:rsidRPr="00B27EC7" w14:paraId="083EF9A8" w14:textId="77777777">
      <w:pPr>
        <w:spacing w:before="8"/>
        <w:rPr>
          <w:b/>
          <w:bCs/>
          <w:sz w:val="21"/>
          <w:szCs w:val="21"/>
        </w:rPr>
      </w:pPr>
    </w:p>
    <w:p w:rsidR="00C47689" w:rsidRPr="00B27EC7" w14:paraId="72FC4A31" w14:textId="77777777">
      <w:pPr>
        <w:ind w:left="101" w:right="54"/>
        <w:rPr>
          <w:sz w:val="20"/>
          <w:szCs w:val="20"/>
        </w:rPr>
        <w:bidi w:val="0"/>
      </w:pPr>
      <w:r>
        <w:rPr>
          <w:sz w:val="20"/>
          <w:szCs w:val="20"/>
          <w:lang w:val="bg"/>
          <w:b w:val="0"/>
          <w:bCs w:val="0"/>
          <w:i w:val="0"/>
          <w:iCs w:val="0"/>
          <w:u w:val="none"/>
          <w:vertAlign w:val="baseline"/>
          <w:rtl w:val="0"/>
        </w:rPr>
        <w:t xml:space="preserve">В настоящото Ръководство за персонала се прилагат следните определения:</w:t>
      </w:r>
    </w:p>
    <w:p w:rsidR="00C47689" w:rsidRPr="00B27EC7" w:rsidP="00915A5B" w14:paraId="53B7216D" w14:textId="77777777">
      <w:pPr>
        <w:numPr>
          <w:ilvl w:val="0"/>
          <w:numId w:val="19"/>
        </w:numPr>
        <w:tabs>
          <w:tab w:val="left" w:pos="443"/>
        </w:tabs>
        <w:spacing w:before="16"/>
        <w:ind w:left="461" w:hanging="360"/>
        <w:rPr>
          <w:sz w:val="20"/>
          <w:szCs w:val="20"/>
        </w:rPr>
        <w:bidi w:val="0"/>
      </w:pPr>
      <w:r>
        <w:rPr>
          <w:sz w:val="20"/>
          <w:szCs w:val="20"/>
          <w:lang w:val="bg"/>
          <w:b w:val="0"/>
          <w:bCs w:val="0"/>
          <w:i w:val="1"/>
          <w:iCs w:val="1"/>
          <w:u w:val="none"/>
          <w:vertAlign w:val="baseline"/>
          <w:rtl w:val="0"/>
        </w:rPr>
        <w:t xml:space="preserve">Ръководство за персонала: </w:t>
      </w:r>
      <w:r>
        <w:rPr>
          <w:sz w:val="20"/>
          <w:szCs w:val="20"/>
          <w:lang w:val="bg"/>
          <w:b w:val="0"/>
          <w:bCs w:val="0"/>
          <w:i w:val="0"/>
          <w:iCs w:val="0"/>
          <w:u w:val="none"/>
          <w:vertAlign w:val="baseline"/>
          <w:rtl w:val="0"/>
        </w:rPr>
        <w:t xml:space="preserve">настоящото Ръководство за персонала на </w:t>
      </w:r>
      <w:r>
        <w:rPr>
          <w:rFonts w:ascii="Calibri" w:hAnsi="Calibri"/>
          <w:sz w:val="22"/>
          <w:szCs w:val="22"/>
          <w:lang w:val="bg"/>
          <w:b w:val="0"/>
          <w:bCs w:val="0"/>
          <w:i w:val="0"/>
          <w:iCs w:val="0"/>
          <w:u w:val="none"/>
          <w:vertAlign w:val="baseline"/>
          <w:rtl w:val="0"/>
        </w:rPr>
        <w:t xml:space="preserve">FLEXWORLD </w:t>
      </w:r>
      <w:r>
        <w:rPr>
          <w:sz w:val="20"/>
          <w:szCs w:val="20"/>
          <w:lang w:val="bg"/>
          <w:b w:val="0"/>
          <w:bCs w:val="0"/>
          <w:i w:val="0"/>
          <w:iCs w:val="0"/>
          <w:u w:val="none"/>
          <w:vertAlign w:val="baseline"/>
          <w:rtl w:val="0"/>
        </w:rPr>
        <w:t xml:space="preserve">B.V.</w:t>
      </w:r>
    </w:p>
    <w:p w:rsidR="00C47689" w:rsidRPr="00B27EC7" w:rsidP="00915A5B" w14:paraId="338A3488" w14:textId="77777777">
      <w:pPr>
        <w:numPr>
          <w:ilvl w:val="0"/>
          <w:numId w:val="19"/>
        </w:numPr>
        <w:tabs>
          <w:tab w:val="left" w:pos="443"/>
        </w:tabs>
        <w:spacing w:before="8"/>
        <w:ind w:left="442" w:hanging="341"/>
        <w:rPr>
          <w:sz w:val="20"/>
          <w:szCs w:val="20"/>
        </w:rPr>
        <w:bidi w:val="0"/>
      </w:pPr>
      <w:r>
        <w:rPr>
          <w:sz w:val="20"/>
          <w:szCs w:val="20"/>
          <w:lang w:val="bg"/>
          <w:b w:val="0"/>
          <w:bCs w:val="0"/>
          <w:i w:val="1"/>
          <w:iCs w:val="1"/>
          <w:u w:val="none"/>
          <w:vertAlign w:val="baseline"/>
          <w:rtl w:val="0"/>
        </w:rPr>
        <w:t xml:space="preserve">ГК: </w:t>
      </w:r>
      <w:r>
        <w:rPr>
          <w:sz w:val="20"/>
          <w:szCs w:val="20"/>
          <w:lang w:val="bg"/>
          <w:b w:val="0"/>
          <w:bCs w:val="0"/>
          <w:i w:val="0"/>
          <w:iCs w:val="0"/>
          <w:u w:val="none"/>
          <w:vertAlign w:val="baseline"/>
          <w:rtl w:val="0"/>
        </w:rPr>
        <w:t xml:space="preserve">Граждански кодекс на Нидерландия</w:t>
      </w:r>
    </w:p>
    <w:p w:rsidR="00C47689" w:rsidRPr="00B27EC7" w:rsidP="00915A5B" w14:paraId="580E0864" w14:textId="551B98E3">
      <w:pPr>
        <w:numPr>
          <w:ilvl w:val="0"/>
          <w:numId w:val="19"/>
        </w:numPr>
        <w:tabs>
          <w:tab w:val="left" w:pos="443"/>
        </w:tabs>
        <w:spacing w:before="13"/>
        <w:ind w:left="442" w:hanging="341"/>
        <w:rPr>
          <w:sz w:val="20"/>
          <w:szCs w:val="20"/>
        </w:rPr>
        <w:bidi w:val="0"/>
      </w:pPr>
      <w:r>
        <w:rPr>
          <w:sz w:val="20"/>
          <w:szCs w:val="20"/>
          <w:lang w:val="bg"/>
          <w:b w:val="0"/>
          <w:bCs w:val="0"/>
          <w:i w:val="1"/>
          <w:iCs w:val="1"/>
          <w:u w:val="none"/>
          <w:vertAlign w:val="baseline"/>
          <w:rtl w:val="0"/>
        </w:rPr>
        <w:t xml:space="preserve">Агенция за временна заетост: </w:t>
      </w:r>
      <w:r>
        <w:rPr>
          <w:rFonts w:ascii="Calibri" w:hAnsi="Calibri"/>
          <w:sz w:val="22"/>
          <w:szCs w:val="22"/>
          <w:lang w:val="bg"/>
          <w:b w:val="0"/>
          <w:bCs w:val="0"/>
          <w:i w:val="0"/>
          <w:iCs w:val="0"/>
          <w:u w:val="none"/>
          <w:vertAlign w:val="baseline"/>
          <w:rtl w:val="0"/>
        </w:rPr>
        <w:t xml:space="preserve">FLEXWORLD </w:t>
      </w:r>
      <w:r>
        <w:rPr>
          <w:sz w:val="20"/>
          <w:szCs w:val="20"/>
          <w:lang w:val="bg"/>
          <w:b w:val="0"/>
          <w:bCs w:val="0"/>
          <w:i w:val="0"/>
          <w:iCs w:val="0"/>
          <w:u w:val="none"/>
          <w:vertAlign w:val="baseline"/>
          <w:rtl w:val="0"/>
        </w:rPr>
        <w:t xml:space="preserve">B.V. със седалище в Налдвейк</w:t>
      </w:r>
    </w:p>
    <w:p w:rsidR="00C47689" w:rsidRPr="00B27EC7" w:rsidP="00915A5B" w14:paraId="2D64CD01" w14:textId="1EC51ABA">
      <w:pPr>
        <w:numPr>
          <w:ilvl w:val="0"/>
          <w:numId w:val="19"/>
        </w:numPr>
        <w:tabs>
          <w:tab w:val="left" w:pos="443"/>
        </w:tabs>
        <w:spacing w:before="6"/>
        <w:ind w:left="442" w:hanging="341"/>
        <w:rPr>
          <w:sz w:val="20"/>
          <w:szCs w:val="20"/>
        </w:rPr>
        <w:bidi w:val="0"/>
      </w:pPr>
      <w:r>
        <w:rPr>
          <w:sz w:val="20"/>
          <w:szCs w:val="20"/>
          <w:lang w:val="bg"/>
          <w:b w:val="0"/>
          <w:bCs w:val="0"/>
          <w:i w:val="1"/>
          <w:iCs w:val="1"/>
          <w:u w:val="none"/>
          <w:vertAlign w:val="baseline"/>
          <w:rtl w:val="0"/>
        </w:rPr>
        <w:t xml:space="preserve">Ръководство</w:t>
      </w:r>
      <w:r>
        <w:rPr>
          <w:sz w:val="20"/>
          <w:szCs w:val="20"/>
          <w:lang w:val="bg"/>
          <w:b w:val="0"/>
          <w:bCs w:val="0"/>
          <w:i w:val="0"/>
          <w:iCs w:val="0"/>
          <w:u w:val="none"/>
          <w:vertAlign w:val="baseline"/>
          <w:rtl w:val="0"/>
        </w:rPr>
        <w:t xml:space="preserve">: Управителният съвет на агенцията за временна заетост</w:t>
      </w:r>
    </w:p>
    <w:p w:rsidR="00C47689" w:rsidRPr="00B27EC7" w:rsidP="00915A5B" w14:paraId="0F196FB1" w14:textId="635691A0">
      <w:pPr>
        <w:numPr>
          <w:ilvl w:val="0"/>
          <w:numId w:val="19"/>
        </w:numPr>
        <w:tabs>
          <w:tab w:val="left" w:pos="443"/>
        </w:tabs>
        <w:spacing w:before="13" w:line="252" w:lineRule="auto"/>
        <w:ind w:left="461" w:right="114" w:hanging="360"/>
        <w:jc w:val="both"/>
        <w:rPr>
          <w:sz w:val="20"/>
          <w:szCs w:val="20"/>
        </w:rPr>
        <w:bidi w:val="0"/>
      </w:pPr>
      <w:r>
        <w:rPr>
          <w:sz w:val="20"/>
          <w:szCs w:val="20"/>
          <w:lang w:val="bg"/>
          <w:b w:val="0"/>
          <w:bCs w:val="0"/>
          <w:i w:val="1"/>
          <w:iCs w:val="1"/>
          <w:u w:val="none"/>
          <w:vertAlign w:val="baseline"/>
          <w:rtl w:val="0"/>
        </w:rPr>
        <w:t xml:space="preserve">Работник на временна заетост</w:t>
      </w:r>
      <w:r>
        <w:rPr>
          <w:sz w:val="20"/>
          <w:szCs w:val="20"/>
          <w:lang w:val="bg"/>
          <w:b w:val="0"/>
          <w:bCs w:val="0"/>
          <w:i w:val="0"/>
          <w:iCs w:val="0"/>
          <w:u w:val="none"/>
          <w:vertAlign w:val="baseline"/>
          <w:rtl w:val="0"/>
        </w:rPr>
        <w:t xml:space="preserve">: физическото лице, което е сключило с агенцията за временна заетост трудов договор, за да бъде предоставено от нея в рамките на стопанската ѝ дейност на трето лице във връзка с поръчка, възложена ѝ от същото това трето лице, която да бъде изпълнена под негово ръководството и надзор. Следователно става дума за работници на временна заетост на агенцията за временна заетост, чийто трудов договор се квалифицира като трудов договор за временна заетост по смисъла на член 7:690 от ГК.</w:t>
      </w:r>
    </w:p>
    <w:p w:rsidR="00C47689" w:rsidRPr="00B27EC7" w:rsidP="00915A5B" w14:paraId="5DDE81FC" w14:textId="07116816">
      <w:pPr>
        <w:numPr>
          <w:ilvl w:val="0"/>
          <w:numId w:val="19"/>
        </w:numPr>
        <w:tabs>
          <w:tab w:val="left" w:pos="443"/>
        </w:tabs>
        <w:spacing w:before="3"/>
        <w:ind w:left="461" w:right="119" w:hanging="360"/>
        <w:rPr>
          <w:sz w:val="20"/>
          <w:szCs w:val="20"/>
        </w:rPr>
        <w:bidi w:val="0"/>
      </w:pPr>
      <w:r>
        <w:rPr>
          <w:sz w:val="20"/>
          <w:szCs w:val="20"/>
          <w:lang w:val="bg"/>
          <w:b w:val="0"/>
          <w:bCs w:val="0"/>
          <w:i w:val="1"/>
          <w:iCs w:val="1"/>
          <w:u w:val="none"/>
          <w:vertAlign w:val="baseline"/>
          <w:rtl w:val="0"/>
        </w:rPr>
        <w:t xml:space="preserve">Договор за временна заетост</w:t>
      </w:r>
      <w:r>
        <w:rPr>
          <w:sz w:val="20"/>
          <w:szCs w:val="20"/>
          <w:lang w:val="bg"/>
          <w:b w:val="0"/>
          <w:bCs w:val="0"/>
          <w:i w:val="0"/>
          <w:iCs w:val="0"/>
          <w:u w:val="none"/>
          <w:vertAlign w:val="baseline"/>
          <w:rtl w:val="0"/>
        </w:rPr>
        <w:t xml:space="preserve">: трудов договор между работника на временна заетост и агенцията за временна заетост, както е посочено в подточка е). Ръководството за персонала, както и потвърждението за временна заетост, представляват неразделна част от договора за временна заетост.</w:t>
      </w:r>
    </w:p>
    <w:p w:rsidR="00C47689" w:rsidRPr="00B27EC7" w:rsidP="00915A5B" w14:paraId="3C2D9297" w14:textId="77777777">
      <w:pPr>
        <w:numPr>
          <w:ilvl w:val="0"/>
          <w:numId w:val="19"/>
        </w:numPr>
        <w:tabs>
          <w:tab w:val="left" w:pos="443"/>
        </w:tabs>
        <w:spacing w:before="3"/>
        <w:ind w:left="442" w:hanging="341"/>
        <w:rPr>
          <w:sz w:val="20"/>
          <w:szCs w:val="20"/>
        </w:rPr>
        <w:bidi w:val="0"/>
      </w:pPr>
      <w:r>
        <w:rPr>
          <w:sz w:val="20"/>
          <w:szCs w:val="20"/>
          <w:lang w:val="bg"/>
          <w:b w:val="0"/>
          <w:bCs w:val="0"/>
          <w:i w:val="1"/>
          <w:iCs w:val="1"/>
          <w:u w:val="none"/>
          <w:vertAlign w:val="baseline"/>
          <w:rtl w:val="0"/>
        </w:rPr>
        <w:t xml:space="preserve">Клиент</w:t>
      </w:r>
      <w:r>
        <w:rPr>
          <w:sz w:val="20"/>
          <w:szCs w:val="20"/>
          <w:lang w:val="bg"/>
          <w:b w:val="0"/>
          <w:bCs w:val="0"/>
          <w:i w:val="0"/>
          <w:iCs w:val="0"/>
          <w:u w:val="none"/>
          <w:vertAlign w:val="baseline"/>
          <w:rtl w:val="0"/>
        </w:rPr>
        <w:t xml:space="preserve">: трето лице по смисъла на подточка е).</w:t>
      </w:r>
    </w:p>
    <w:p w:rsidR="00C47689" w:rsidRPr="00B27EC7" w:rsidP="00915A5B" w14:paraId="3B5D6FDD" w14:textId="41D2C48C">
      <w:pPr>
        <w:numPr>
          <w:ilvl w:val="0"/>
          <w:numId w:val="19"/>
        </w:numPr>
        <w:tabs>
          <w:tab w:val="left" w:pos="443"/>
        </w:tabs>
        <w:spacing w:before="12"/>
        <w:ind w:left="461" w:right="120" w:hanging="360"/>
        <w:rPr>
          <w:sz w:val="20"/>
          <w:szCs w:val="20"/>
        </w:rPr>
        <w:bidi w:val="0"/>
      </w:pPr>
      <w:r>
        <w:rPr>
          <w:sz w:val="20"/>
          <w:szCs w:val="20"/>
          <w:lang w:val="bg"/>
          <w:b w:val="0"/>
          <w:bCs w:val="0"/>
          <w:i w:val="1"/>
          <w:iCs w:val="1"/>
          <w:u w:val="none"/>
          <w:vertAlign w:val="baseline"/>
          <w:rtl w:val="0"/>
        </w:rPr>
        <w:t xml:space="preserve">Предоставяне</w:t>
      </w:r>
      <w:r>
        <w:rPr>
          <w:sz w:val="20"/>
          <w:szCs w:val="20"/>
          <w:lang w:val="bg"/>
          <w:b w:val="0"/>
          <w:bCs w:val="0"/>
          <w:i w:val="0"/>
          <w:iCs w:val="0"/>
          <w:u w:val="none"/>
          <w:vertAlign w:val="baseline"/>
          <w:rtl w:val="0"/>
        </w:rPr>
        <w:t xml:space="preserve">: трудово назначаване на работник на временна заетост при Клиента, където да извършва определени дейности под ръководството и надзора на последния.</w:t>
      </w:r>
    </w:p>
    <w:p w:rsidR="00C47689" w:rsidRPr="00B27EC7" w:rsidP="00915A5B" w14:paraId="0A99564B" w14:textId="4DCAFD4F">
      <w:pPr>
        <w:numPr>
          <w:ilvl w:val="0"/>
          <w:numId w:val="19"/>
        </w:numPr>
        <w:tabs>
          <w:tab w:val="left" w:pos="443"/>
        </w:tabs>
        <w:spacing w:before="1"/>
        <w:ind w:left="442" w:hanging="341"/>
        <w:rPr>
          <w:sz w:val="20"/>
          <w:szCs w:val="20"/>
        </w:rPr>
        <w:bidi w:val="0"/>
      </w:pPr>
      <w:r>
        <w:rPr>
          <w:sz w:val="20"/>
          <w:szCs w:val="20"/>
          <w:lang w:val="bg"/>
          <w:b w:val="0"/>
          <w:bCs w:val="0"/>
          <w:i w:val="1"/>
          <w:iCs w:val="1"/>
          <w:u w:val="none"/>
          <w:vertAlign w:val="baseline"/>
          <w:rtl w:val="0"/>
        </w:rPr>
        <w:t xml:space="preserve">Временна заетост</w:t>
      </w:r>
      <w:r>
        <w:rPr>
          <w:sz w:val="20"/>
          <w:szCs w:val="20"/>
          <w:lang w:val="bg"/>
          <w:b w:val="0"/>
          <w:bCs w:val="0"/>
          <w:i w:val="0"/>
          <w:iCs w:val="0"/>
          <w:u w:val="none"/>
          <w:vertAlign w:val="baseline"/>
          <w:rtl w:val="0"/>
        </w:rPr>
        <w:t xml:space="preserve">: дейностите, които трябва да бъдат извършени от работника на временна заетост в полза на Клиента.</w:t>
      </w:r>
    </w:p>
    <w:p w:rsidR="00C47689" w:rsidRPr="00B27EC7" w:rsidP="00915A5B" w14:paraId="37902907" w14:textId="39AD95A5">
      <w:pPr>
        <w:numPr>
          <w:ilvl w:val="0"/>
          <w:numId w:val="19"/>
        </w:numPr>
        <w:tabs>
          <w:tab w:val="left" w:pos="443"/>
        </w:tabs>
        <w:spacing w:before="15"/>
        <w:ind w:left="461" w:right="124" w:hanging="360"/>
        <w:rPr>
          <w:spacing w:val="-5"/>
          <w:sz w:val="20"/>
          <w:szCs w:val="20"/>
        </w:rPr>
        <w:bidi w:val="0"/>
      </w:pPr>
      <w:r>
        <w:rPr>
          <w:sz w:val="20"/>
          <w:szCs w:val="20"/>
          <w:lang w:val="bg"/>
          <w:b w:val="0"/>
          <w:bCs w:val="0"/>
          <w:i w:val="1"/>
          <w:iCs w:val="1"/>
          <w:u w:val="none"/>
          <w:vertAlign w:val="baseline"/>
          <w:rtl w:val="0"/>
        </w:rPr>
        <w:t xml:space="preserve">NBBU-CAO</w:t>
      </w:r>
      <w:r>
        <w:rPr>
          <w:sz w:val="20"/>
          <w:szCs w:val="20"/>
          <w:lang w:val="bg"/>
          <w:b w:val="0"/>
          <w:bCs w:val="0"/>
          <w:i w:val="0"/>
          <w:iCs w:val="0"/>
          <w:u w:val="none"/>
          <w:vertAlign w:val="baseline"/>
          <w:rtl w:val="0"/>
        </w:rPr>
        <w:t xml:space="preserve">: колективният трудов договор за Работници на временна зетост на Нидераландсия съюз на агенциите за посредничество и временна заетост (NBBU) в гр. Амерсфорт.</w:t>
      </w:r>
    </w:p>
    <w:p w:rsidR="00C47689" w:rsidRPr="00B27EC7" w:rsidP="00915A5B" w14:paraId="3082CAB5" w14:textId="77777777">
      <w:pPr>
        <w:numPr>
          <w:ilvl w:val="0"/>
          <w:numId w:val="19"/>
        </w:numPr>
        <w:tabs>
          <w:tab w:val="left" w:pos="443"/>
        </w:tabs>
        <w:spacing w:before="5"/>
        <w:ind w:left="442" w:hanging="341"/>
        <w:rPr>
          <w:sz w:val="20"/>
          <w:szCs w:val="20"/>
        </w:rPr>
        <w:bidi w:val="0"/>
      </w:pPr>
      <w:r>
        <w:rPr>
          <w:sz w:val="20"/>
          <w:szCs w:val="20"/>
          <w:lang w:val="bg"/>
          <w:b w:val="0"/>
          <w:bCs w:val="0"/>
          <w:i w:val="1"/>
          <w:iCs w:val="1"/>
          <w:u w:val="none"/>
          <w:vertAlign w:val="baseline"/>
          <w:rtl w:val="0"/>
        </w:rPr>
        <w:t xml:space="preserve">Временен труд</w:t>
      </w:r>
      <w:r>
        <w:rPr>
          <w:sz w:val="20"/>
          <w:szCs w:val="20"/>
          <w:lang w:val="bg"/>
          <w:b w:val="0"/>
          <w:bCs w:val="0"/>
          <w:i w:val="0"/>
          <w:iCs w:val="0"/>
          <w:u w:val="none"/>
          <w:vertAlign w:val="baseline"/>
          <w:rtl w:val="0"/>
        </w:rPr>
        <w:t xml:space="preserve">: трудът, който следва да бъде положен от работник на временна заетост съгласно Договора за временна заетост.</w:t>
      </w:r>
    </w:p>
    <w:p w:rsidR="00C47689" w:rsidRPr="00B27EC7" w:rsidP="00915A5B" w14:paraId="24A76170" w14:textId="77777777">
      <w:pPr>
        <w:numPr>
          <w:ilvl w:val="0"/>
          <w:numId w:val="19"/>
        </w:numPr>
        <w:tabs>
          <w:tab w:val="left" w:pos="443"/>
        </w:tabs>
        <w:spacing w:before="10"/>
        <w:ind w:left="461" w:right="122" w:hanging="360"/>
        <w:rPr>
          <w:sz w:val="20"/>
          <w:szCs w:val="20"/>
        </w:rPr>
        <w:bidi w:val="0"/>
      </w:pPr>
      <w:r>
        <w:rPr>
          <w:sz w:val="20"/>
          <w:szCs w:val="20"/>
          <w:lang w:val="bg"/>
          <w:b w:val="0"/>
          <w:bCs w:val="0"/>
          <w:i w:val="1"/>
          <w:iCs w:val="1"/>
          <w:u w:val="none"/>
          <w:vertAlign w:val="baseline"/>
          <w:rtl w:val="0"/>
        </w:rPr>
        <w:t xml:space="preserve">Кандидат за временна заетост</w:t>
      </w:r>
      <w:r>
        <w:rPr>
          <w:sz w:val="20"/>
          <w:szCs w:val="20"/>
          <w:lang w:val="bg"/>
          <w:b w:val="0"/>
          <w:bCs w:val="0"/>
          <w:i w:val="0"/>
          <w:iCs w:val="0"/>
          <w:u w:val="none"/>
          <w:vertAlign w:val="baseline"/>
          <w:rtl w:val="0"/>
        </w:rPr>
        <w:t xml:space="preserve">: физическото лице, което е регистрирано от агенцията за временна заетост като евентуално лице, което е на разположение за полагане на временен труд.</w:t>
      </w:r>
    </w:p>
    <w:p w:rsidR="00C47689" w:rsidRPr="00B27EC7" w:rsidP="00915A5B" w14:paraId="4451DDCE" w14:textId="113CA2F3">
      <w:pPr>
        <w:numPr>
          <w:ilvl w:val="0"/>
          <w:numId w:val="19"/>
        </w:numPr>
        <w:tabs>
          <w:tab w:val="left" w:pos="443"/>
        </w:tabs>
        <w:spacing w:before="6" w:line="252" w:lineRule="auto"/>
        <w:ind w:left="461" w:right="116" w:hanging="360"/>
        <w:jc w:val="both"/>
        <w:rPr>
          <w:sz w:val="20"/>
          <w:szCs w:val="20"/>
        </w:rPr>
        <w:bidi w:val="0"/>
      </w:pPr>
      <w:r>
        <w:rPr>
          <w:sz w:val="20"/>
          <w:szCs w:val="20"/>
          <w:lang w:val="bg"/>
          <w:b w:val="0"/>
          <w:bCs w:val="0"/>
          <w:i w:val="1"/>
          <w:iCs w:val="1"/>
          <w:u w:val="none"/>
          <w:vertAlign w:val="baseline"/>
          <w:rtl w:val="0"/>
        </w:rPr>
        <w:t xml:space="preserve">Регистрация</w:t>
      </w:r>
      <w:r>
        <w:rPr>
          <w:sz w:val="20"/>
          <w:szCs w:val="20"/>
          <w:lang w:val="bg"/>
          <w:b w:val="0"/>
          <w:bCs w:val="0"/>
          <w:i w:val="0"/>
          <w:iCs w:val="0"/>
          <w:u w:val="none"/>
          <w:vertAlign w:val="baseline"/>
          <w:rtl w:val="0"/>
        </w:rPr>
        <w:t xml:space="preserve">: преддоговорна фаза, която може да предхожда договора за временна заетост, при което работникът на временна заетост уведомява агенцията, че евентуално е на разположение за полагане на временен труд, а агенцията съобщава на кандидата за временна заетост, че го набелязва като евентуален кандидат за предоставяне в бъдеще.</w:t>
      </w:r>
    </w:p>
    <w:p w:rsidR="00C47689" w:rsidRPr="00B27EC7" w14:paraId="13B6F2B1" w14:textId="77777777">
      <w:pPr>
        <w:spacing w:before="9"/>
        <w:rPr>
          <w:sz w:val="21"/>
          <w:szCs w:val="21"/>
        </w:rPr>
      </w:pPr>
    </w:p>
    <w:p w:rsidR="00C47689" w:rsidRPr="00B27EC7" w14:paraId="6C893562" w14:textId="77777777">
      <w:pPr>
        <w:pStyle w:val="Heading1"/>
        <w:ind w:left="101" w:right="54"/>
        <w:rPr>
          <w:b/>
          <w:bCs/>
          <w:sz w:val="20"/>
          <w:szCs w:val="20"/>
        </w:rPr>
        <w:bidi w:val="0"/>
      </w:pPr>
      <w:r>
        <w:rPr>
          <w:sz w:val="20"/>
          <w:szCs w:val="20"/>
          <w:lang w:val="bg"/>
          <w:b w:val="1"/>
          <w:bCs w:val="1"/>
          <w:i w:val="0"/>
          <w:iCs w:val="0"/>
          <w:u w:val="none"/>
          <w:vertAlign w:val="baseline"/>
          <w:rtl w:val="0"/>
        </w:rPr>
        <w:t xml:space="preserve">Член 2. </w:t>
      </w:r>
      <w:r>
        <w:rPr>
          <w:sz w:val="20"/>
          <w:szCs w:val="20"/>
          <w:lang w:val="bg"/>
          <w:b w:val="1"/>
          <w:bCs w:val="1"/>
          <w:i w:val="0"/>
          <w:iCs w:val="0"/>
          <w:u w:val="none"/>
          <w:vertAlign w:val="baseline"/>
          <w:rtl w:val="0"/>
        </w:rPr>
        <w:t xml:space="preserve">Приложимост и публикуване на Ръководството за персонала</w:t>
      </w:r>
    </w:p>
    <w:p w:rsidR="00C47689" w:rsidRPr="00B27EC7" w14:paraId="66D1DC92" w14:textId="77777777">
      <w:pPr>
        <w:spacing w:before="3"/>
        <w:rPr>
          <w:b/>
          <w:bCs/>
          <w:sz w:val="21"/>
          <w:szCs w:val="21"/>
        </w:rPr>
      </w:pPr>
    </w:p>
    <w:p w:rsidR="00C47689" w:rsidRPr="00B27EC7" w14:paraId="1C07C381" w14:textId="77777777">
      <w:pPr>
        <w:numPr>
          <w:ilvl w:val="1"/>
          <w:numId w:val="1"/>
        </w:numPr>
        <w:tabs>
          <w:tab w:val="clear" w:pos="0"/>
          <w:tab w:val="left" w:pos="443"/>
        </w:tabs>
        <w:spacing w:line="252" w:lineRule="auto"/>
        <w:ind w:left="461" w:right="114" w:hanging="360"/>
        <w:rPr>
          <w:sz w:val="20"/>
          <w:szCs w:val="20"/>
        </w:rPr>
        <w:bidi w:val="0"/>
      </w:pPr>
      <w:r>
        <w:rPr>
          <w:sz w:val="20"/>
          <w:szCs w:val="20"/>
          <w:lang w:val="bg"/>
          <w:b w:val="0"/>
          <w:bCs w:val="0"/>
          <w:i w:val="0"/>
          <w:iCs w:val="0"/>
          <w:u w:val="none"/>
          <w:vertAlign w:val="baseline"/>
          <w:rtl w:val="0"/>
        </w:rPr>
        <w:t xml:space="preserve">Най-новата версия на Ръководството за персонала се прилага по отношение на всички работници на временна заетост, както и за кандидатите за временна заетост.</w:t>
      </w:r>
    </w:p>
    <w:p w:rsidR="00C47689" w:rsidRPr="0045588F" w14:paraId="70E3E601" w14:textId="21EAF4D4">
      <w:pPr>
        <w:numPr>
          <w:ilvl w:val="1"/>
          <w:numId w:val="1"/>
        </w:numPr>
        <w:tabs>
          <w:tab w:val="clear" w:pos="0"/>
          <w:tab w:val="left" w:pos="443"/>
        </w:tabs>
        <w:spacing w:line="252" w:lineRule="auto"/>
        <w:ind w:left="461" w:right="113" w:hanging="360"/>
        <w:rPr>
          <w:sz w:val="20"/>
          <w:szCs w:val="20"/>
        </w:rPr>
        <w:bidi w:val="0"/>
      </w:pPr>
      <w:r>
        <w:rPr>
          <w:sz w:val="20"/>
          <w:szCs w:val="20"/>
          <w:lang w:val="bg"/>
          <w:b w:val="0"/>
          <w:bCs w:val="0"/>
          <w:i w:val="0"/>
          <w:iCs w:val="0"/>
          <w:u w:val="none"/>
          <w:vertAlign w:val="baseline"/>
          <w:rtl w:val="0"/>
        </w:rPr>
        <w:t xml:space="preserve">При постъпване на работа на работника на временна заетост се предоставя копие от приложимото към този момент Ръководство за персонала чрез приложението P4F app. Ръководството може да бъде намерено също и в електронен формат на уебсайта или чрез документите. Измененията в или допълненията към Ръководството за персонала след постъпването на работа се оповестяват от агенцията за временна заетост чрез приложението p4f app.</w:t>
      </w:r>
    </w:p>
    <w:p w:rsidR="00C47689" w:rsidRPr="00B27EC7" w14:paraId="71FBB2C4" w14:textId="77777777">
      <w:pPr>
        <w:numPr>
          <w:ilvl w:val="1"/>
          <w:numId w:val="1"/>
        </w:numPr>
        <w:tabs>
          <w:tab w:val="clear" w:pos="0"/>
          <w:tab w:val="left" w:pos="443"/>
        </w:tabs>
        <w:spacing w:line="229" w:lineRule="exact"/>
        <w:ind w:left="442" w:hanging="341"/>
        <w:rPr>
          <w:sz w:val="20"/>
          <w:szCs w:val="20"/>
        </w:rPr>
        <w:bidi w:val="0"/>
      </w:pPr>
      <w:r>
        <w:rPr>
          <w:sz w:val="20"/>
          <w:szCs w:val="20"/>
          <w:lang w:val="bg"/>
          <w:b w:val="0"/>
          <w:bCs w:val="0"/>
          <w:i w:val="0"/>
          <w:iCs w:val="0"/>
          <w:u w:val="none"/>
          <w:vertAlign w:val="baseline"/>
          <w:rtl w:val="0"/>
        </w:rPr>
        <w:t xml:space="preserve">Съдържанието на най-новата версия на Ръководство за персонала представлява неразделна част от договора за временна заетост.</w:t>
      </w:r>
    </w:p>
    <w:p w:rsidR="00C47689" w:rsidRPr="00B27EC7" w14:paraId="6005F386" w14:textId="77777777">
      <w:pPr>
        <w:spacing w:before="6"/>
        <w:rPr>
          <w:sz w:val="22"/>
          <w:szCs w:val="22"/>
        </w:rPr>
      </w:pPr>
    </w:p>
    <w:p w:rsidR="00C47689" w:rsidRPr="00B27EC7" w14:paraId="5F5C524A" w14:textId="77777777">
      <w:pPr>
        <w:pStyle w:val="Heading1"/>
        <w:ind w:left="101" w:right="54"/>
        <w:rPr>
          <w:b/>
          <w:bCs/>
          <w:sz w:val="20"/>
          <w:szCs w:val="20"/>
        </w:rPr>
        <w:bidi w:val="0"/>
      </w:pPr>
      <w:r>
        <w:rPr>
          <w:sz w:val="20"/>
          <w:szCs w:val="20"/>
          <w:lang w:val="bg"/>
          <w:b w:val="1"/>
          <w:bCs w:val="1"/>
          <w:i w:val="0"/>
          <w:iCs w:val="0"/>
          <w:u w:val="none"/>
          <w:vertAlign w:val="baseline"/>
          <w:rtl w:val="0"/>
        </w:rPr>
        <w:t xml:space="preserve">Член 3. </w:t>
      </w:r>
      <w:r>
        <w:rPr>
          <w:sz w:val="20"/>
          <w:szCs w:val="20"/>
          <w:lang w:val="bg"/>
          <w:b w:val="1"/>
          <w:bCs w:val="1"/>
          <w:i w:val="0"/>
          <w:iCs w:val="0"/>
          <w:u w:val="none"/>
          <w:vertAlign w:val="baseline"/>
          <w:rtl w:val="0"/>
        </w:rPr>
        <w:t xml:space="preserve">Колективен трудов договор (КТД)</w:t>
      </w:r>
    </w:p>
    <w:p w:rsidR="00C47689" w:rsidRPr="00B27EC7" w14:paraId="73CDCF53" w14:textId="77777777">
      <w:pPr>
        <w:spacing w:before="3"/>
        <w:rPr>
          <w:b/>
          <w:bCs/>
          <w:sz w:val="21"/>
          <w:szCs w:val="21"/>
        </w:rPr>
      </w:pPr>
    </w:p>
    <w:p w:rsidR="00C47689" w:rsidRPr="00B27EC7" w:rsidP="00915A5B" w14:paraId="39979951" w14:textId="2206993F">
      <w:pPr>
        <w:numPr>
          <w:ilvl w:val="0"/>
          <w:numId w:val="20"/>
        </w:numPr>
        <w:tabs>
          <w:tab w:val="left" w:pos="443"/>
        </w:tabs>
        <w:spacing w:line="252" w:lineRule="auto"/>
        <w:ind w:left="461" w:right="116" w:hanging="360"/>
        <w:jc w:val="both"/>
        <w:rPr>
          <w:spacing w:val="2"/>
          <w:sz w:val="20"/>
          <w:szCs w:val="20"/>
        </w:rPr>
        <w:bidi w:val="0"/>
      </w:pPr>
      <w:r>
        <w:rPr>
          <w:sz w:val="20"/>
          <w:szCs w:val="20"/>
          <w:lang w:val="bg"/>
          <w:b w:val="0"/>
          <w:bCs w:val="0"/>
          <w:i w:val="0"/>
          <w:iCs w:val="0"/>
          <w:u w:val="none"/>
          <w:vertAlign w:val="baseline"/>
          <w:rtl w:val="0"/>
        </w:rPr>
        <w:t xml:space="preserve">По отношение на договора за временна заетост винаги се прилага най-новата версия на NBBU-CAO, доколкото и докато агенцията за временна заетост не започне, респ. не бъде задължена, да спазва и прилага друг колективен трудов договор. За подписването на договора за временна заетост агенцията осигурява на работника хартиено или цифрово копие на КТД. Ако работникът на временна заетост помоли за това, агенцията ще му осигури хартиено копие на КТД.</w:t>
      </w:r>
    </w:p>
    <w:p w:rsidR="00C47689" w:rsidRPr="00B27EC7" w:rsidP="00915A5B" w14:paraId="07E17D24" w14:textId="77777777">
      <w:pPr>
        <w:numPr>
          <w:ilvl w:val="0"/>
          <w:numId w:val="20"/>
        </w:numPr>
        <w:tabs>
          <w:tab w:val="left" w:pos="443"/>
        </w:tabs>
        <w:spacing w:before="3" w:line="252" w:lineRule="auto"/>
        <w:ind w:left="461" w:right="178" w:hanging="360"/>
        <w:rPr>
          <w:spacing w:val="3"/>
          <w:sz w:val="20"/>
          <w:szCs w:val="20"/>
        </w:rPr>
        <w:bidi w:val="0"/>
      </w:pPr>
      <w:r>
        <w:rPr>
          <w:sz w:val="20"/>
          <w:szCs w:val="20"/>
          <w:lang w:val="bg"/>
          <w:b w:val="0"/>
          <w:bCs w:val="0"/>
          <w:i w:val="0"/>
          <w:iCs w:val="0"/>
          <w:u w:val="none"/>
          <w:vertAlign w:val="baseline"/>
          <w:rtl w:val="0"/>
        </w:rPr>
        <w:t xml:space="preserve">Ако определение от Ръководството за персонала или договора за временна заетост противоречи на приложимия към даден момент КТД, предимство има разпоредбата на КТД.</w:t>
      </w:r>
    </w:p>
    <w:p w:rsidR="006B7E57" w:rsidP="006B7E57" w14:paraId="4FD06E69" w14:textId="23F175F8">
      <w:pPr>
        <w:tabs>
          <w:tab w:val="left" w:pos="443"/>
        </w:tabs>
        <w:spacing w:before="3" w:line="252" w:lineRule="auto"/>
        <w:ind w:left="461" w:right="178"/>
        <w:rPr>
          <w:spacing w:val="3"/>
          <w:sz w:val="20"/>
          <w:szCs w:val="20"/>
        </w:rPr>
      </w:pPr>
    </w:p>
    <w:p w:rsidR="00710DDF" w:rsidP="006B7E57" w14:paraId="01477C05" w14:textId="2E6D85E3">
      <w:pPr>
        <w:tabs>
          <w:tab w:val="left" w:pos="443"/>
        </w:tabs>
        <w:spacing w:before="3" w:line="252" w:lineRule="auto"/>
        <w:ind w:left="461" w:right="178"/>
        <w:rPr>
          <w:spacing w:val="3"/>
          <w:sz w:val="20"/>
          <w:szCs w:val="20"/>
        </w:rPr>
      </w:pPr>
    </w:p>
    <w:p w:rsidR="00C47689" w:rsidRPr="00B27EC7" w14:paraId="708A70D8" w14:textId="7231CBCB">
      <w:pPr>
        <w:pStyle w:val="Heading1"/>
        <w:spacing w:before="51"/>
        <w:ind w:left="101" w:right="54"/>
        <w:rPr>
          <w:b/>
          <w:bCs/>
          <w:sz w:val="20"/>
          <w:szCs w:val="20"/>
        </w:rPr>
        <w:bidi w:val="0"/>
      </w:pPr>
      <w:r>
        <w:rPr>
          <w:sz w:val="20"/>
          <w:szCs w:val="20"/>
          <w:lang w:val="bg"/>
          <w:b w:val="1"/>
          <w:bCs w:val="1"/>
          <w:i w:val="0"/>
          <w:iCs w:val="0"/>
          <w:u w:val="none"/>
          <w:vertAlign w:val="baseline"/>
          <w:rtl w:val="0"/>
        </w:rPr>
        <w:t xml:space="preserve">Член 4. </w:t>
      </w:r>
      <w:r>
        <w:rPr>
          <w:sz w:val="20"/>
          <w:szCs w:val="20"/>
          <w:lang w:val="bg"/>
          <w:b w:val="1"/>
          <w:bCs w:val="1"/>
          <w:i w:val="0"/>
          <w:iCs w:val="0"/>
          <w:u w:val="none"/>
          <w:vertAlign w:val="baseline"/>
          <w:rtl w:val="0"/>
        </w:rPr>
        <w:t xml:space="preserve">Регистрация, договор за временна заетост и потвърждение за временна заетост</w:t>
      </w:r>
    </w:p>
    <w:p w:rsidR="00C47689" w:rsidRPr="00B27EC7" w14:paraId="0A17F31A" w14:textId="77777777">
      <w:pPr>
        <w:spacing w:before="1"/>
        <w:rPr>
          <w:b/>
          <w:bCs/>
          <w:sz w:val="21"/>
          <w:szCs w:val="21"/>
        </w:rPr>
      </w:pPr>
    </w:p>
    <w:p w:rsidR="00C47689" w14:paraId="53D5DDD2" w14:textId="7B6416A4">
      <w:pPr>
        <w:numPr>
          <w:ilvl w:val="0"/>
          <w:numId w:val="2"/>
        </w:numPr>
        <w:tabs>
          <w:tab w:val="clear" w:pos="0"/>
          <w:tab w:val="left" w:pos="443"/>
        </w:tabs>
        <w:spacing w:line="252" w:lineRule="auto"/>
        <w:ind w:left="461" w:right="251" w:hanging="360"/>
        <w:rPr>
          <w:sz w:val="20"/>
          <w:szCs w:val="20"/>
        </w:rPr>
        <w:bidi w:val="0"/>
      </w:pPr>
      <w:r>
        <w:rPr>
          <w:sz w:val="20"/>
          <w:szCs w:val="20"/>
          <w:lang w:val="bg"/>
          <w:b w:val="0"/>
          <w:bCs w:val="0"/>
          <w:i w:val="0"/>
          <w:iCs w:val="0"/>
          <w:u w:val="none"/>
          <w:vertAlign w:val="baseline"/>
          <w:rtl w:val="0"/>
        </w:rPr>
        <w:t xml:space="preserve">Регистрацията не задължава агенцията за временна заетост да предлага временна работа на кандидата за временна заетост. Регистрацията не задължава кандидата за временна заетост да приеме всяка предложена временна работа.</w:t>
      </w:r>
    </w:p>
    <w:p w:rsidR="00454DF7" w:rsidP="007F1097" w14:paraId="75BB439E" w14:textId="1FBF233A">
      <w:pPr>
        <w:numPr>
          <w:ilvl w:val="0"/>
          <w:numId w:val="2"/>
        </w:numPr>
        <w:tabs>
          <w:tab w:val="clear" w:pos="0"/>
          <w:tab w:val="left" w:pos="443"/>
        </w:tabs>
        <w:spacing w:line="252" w:lineRule="auto"/>
        <w:ind w:left="461" w:right="251" w:hanging="360"/>
        <w:rPr>
          <w:sz w:val="20"/>
          <w:szCs w:val="20"/>
        </w:rPr>
        <w:bidi w:val="0"/>
      </w:pPr>
      <w:r>
        <w:rPr>
          <w:sz w:val="20"/>
          <w:szCs w:val="20"/>
          <w:lang w:val="bg"/>
          <w:b w:val="0"/>
          <w:bCs w:val="0"/>
          <w:i w:val="0"/>
          <w:iCs w:val="0"/>
          <w:u w:val="none"/>
          <w:vertAlign w:val="baseline"/>
          <w:rtl w:val="0"/>
        </w:rPr>
        <w:t xml:space="preserve">При регистрацията Кандидатът за временна заетост съставя точна писмена справка за своя трудов стаж в регистрационния формуляр“, където се посочват заеманите от него длъжности (в рамките на последователна заетост при свързани работодатели), изплатени преди обезщетения за освобождаване от длъжност и/или друг вид обезщетения при напускане, съответния ЕТ-стаж и StiPP-стаж и т.н. Ако кандидатът за временна заетост действа в разрез с разпоредбите на точка 4.2</w:t>
      </w:r>
    </w:p>
    <w:p w:rsidR="00C47689" w:rsidRPr="007D0E81" w:rsidP="00FB6BA9" w14:paraId="4EABB607" w14:textId="5AED8E50">
      <w:pPr>
        <w:tabs>
          <w:tab w:val="left" w:pos="443"/>
        </w:tabs>
        <w:spacing w:line="252" w:lineRule="auto"/>
        <w:ind w:left="461" w:right="251"/>
        <w:rPr>
          <w:sz w:val="20"/>
          <w:szCs w:val="20"/>
        </w:rPr>
        <w:bidi w:val="0"/>
      </w:pPr>
      <w:r>
        <w:rPr>
          <w:sz w:val="20"/>
          <w:szCs w:val="20"/>
          <w:lang w:val="bg"/>
          <w:b w:val="0"/>
          <w:bCs w:val="0"/>
          <w:i w:val="0"/>
          <w:iCs w:val="0"/>
          <w:u w:val="none"/>
          <w:vertAlign w:val="baseline"/>
          <w:rtl w:val="0"/>
        </w:rPr>
        <w:t xml:space="preserve">на този член, или е декларирал неверни данни в тази връзка, евентуалните (данъчни) последствия от това са изцяло за сметка и отговорност на работника на временна заетост. В този случай последният е отговорен също така и за евентуалните щети, които е понесла или предстои да понесе агенцията за временна заетост. </w:t>
      </w:r>
    </w:p>
    <w:p w:rsidR="00C47689" w:rsidRPr="00B27EC7" w14:paraId="2C73043C" w14:textId="4B69177D">
      <w:pPr>
        <w:numPr>
          <w:ilvl w:val="0"/>
          <w:numId w:val="2"/>
        </w:numPr>
        <w:tabs>
          <w:tab w:val="clear" w:pos="0"/>
          <w:tab w:val="left" w:pos="443"/>
        </w:tabs>
        <w:spacing w:before="12" w:line="252" w:lineRule="auto"/>
        <w:ind w:left="461" w:right="116" w:hanging="360"/>
        <w:jc w:val="both"/>
        <w:rPr>
          <w:sz w:val="20"/>
          <w:szCs w:val="20"/>
        </w:rPr>
        <w:bidi w:val="0"/>
      </w:pPr>
      <w:r>
        <w:rPr>
          <w:sz w:val="20"/>
          <w:szCs w:val="20"/>
          <w:lang w:val="bg"/>
          <w:b w:val="0"/>
          <w:bCs w:val="0"/>
          <w:i w:val="0"/>
          <w:iCs w:val="0"/>
          <w:u w:val="none"/>
          <w:vertAlign w:val="baseline"/>
          <w:rtl w:val="0"/>
        </w:rPr>
        <w:t xml:space="preserve">Когато тя предложи временна работа на кандидата за временна заетост, може едновременно с това да го помоли да представи (отново) справка за своя трудовия опит, ЕТ-стаж и StiPP-стаж. Кандидатът за временна заетост е длъжен да изпълни тази молба. Ако агенцията за временна заетост отправи подобно искане, предлагането на работа от нейна страна става при условията на спазване на решението ѝ по смисъла на точка 4.</w:t>
      </w:r>
    </w:p>
    <w:p w:rsidR="00C47689" w:rsidRPr="00B27EC7" w14:paraId="53763588" w14:textId="54E1374E">
      <w:pPr>
        <w:numPr>
          <w:ilvl w:val="0"/>
          <w:numId w:val="2"/>
        </w:numPr>
        <w:tabs>
          <w:tab w:val="clear" w:pos="0"/>
          <w:tab w:val="left" w:pos="443"/>
        </w:tabs>
        <w:spacing w:before="1" w:line="252" w:lineRule="auto"/>
        <w:ind w:left="461" w:right="117" w:hanging="360"/>
        <w:jc w:val="both"/>
        <w:rPr>
          <w:sz w:val="20"/>
          <w:szCs w:val="20"/>
        </w:rPr>
        <w:bidi w:val="0"/>
      </w:pPr>
      <w:r>
        <w:rPr>
          <w:sz w:val="20"/>
          <w:szCs w:val="20"/>
          <w:lang w:val="bg"/>
          <w:b w:val="0"/>
          <w:bCs w:val="0"/>
          <w:i w:val="0"/>
          <w:iCs w:val="0"/>
          <w:u w:val="none"/>
          <w:vertAlign w:val="baseline"/>
          <w:rtl w:val="0"/>
        </w:rPr>
        <w:t xml:space="preserve">Ако въз основа на информацията по точка 3 агенцията за временна заетост по отношение на дейността може да бъде счетена за следващ работодател в съответствие с член 7:668а точка 2 и съобразно приложимите членове от NBBU-CAO относно последователната заетост при свързани работодатели, тя е в правото си преди започване на временните дейности да вземе решение за оттегляне на съответното предложение.</w:t>
      </w:r>
    </w:p>
    <w:p w:rsidR="00C47689" w:rsidRPr="00B27EC7" w14:paraId="78F08409" w14:textId="5F138ED7">
      <w:pPr>
        <w:numPr>
          <w:ilvl w:val="0"/>
          <w:numId w:val="2"/>
        </w:numPr>
        <w:tabs>
          <w:tab w:val="clear" w:pos="0"/>
          <w:tab w:val="left" w:pos="443"/>
        </w:tabs>
        <w:spacing w:before="2" w:line="252" w:lineRule="auto"/>
        <w:ind w:left="461" w:right="119" w:hanging="360"/>
        <w:jc w:val="both"/>
        <w:rPr>
          <w:sz w:val="20"/>
          <w:szCs w:val="20"/>
        </w:rPr>
        <w:bidi w:val="0"/>
      </w:pPr>
      <w:r>
        <w:rPr>
          <w:sz w:val="20"/>
          <w:szCs w:val="20"/>
          <w:lang w:val="bg"/>
          <w:b w:val="0"/>
          <w:bCs w:val="0"/>
          <w:i w:val="0"/>
          <w:iCs w:val="0"/>
          <w:u w:val="none"/>
          <w:vertAlign w:val="baseline"/>
          <w:rtl w:val="0"/>
        </w:rPr>
        <w:t xml:space="preserve">Освен ако не бъде договорено друго в писмена форма, договорът за временна заетост се счита за сключен към момента, в който работникът действително е започнал изпълнението на договорената временна работа. Договорът за временна заетост се подчинява на разпоредбите на приложимия КТД, Ръководството за персонала и отделните клаузи от договора за временна заетост.</w:t>
      </w:r>
    </w:p>
    <w:p w:rsidR="00C47689" w14:paraId="3E06411C" w14:textId="3488B21A">
      <w:pPr>
        <w:numPr>
          <w:ilvl w:val="0"/>
          <w:numId w:val="2"/>
        </w:numPr>
        <w:tabs>
          <w:tab w:val="clear" w:pos="0"/>
          <w:tab w:val="left" w:pos="443"/>
        </w:tabs>
        <w:spacing w:before="3"/>
        <w:ind w:left="461" w:right="255" w:hanging="360"/>
        <w:rPr>
          <w:sz w:val="20"/>
          <w:szCs w:val="20"/>
        </w:rPr>
        <w:bidi w:val="0"/>
      </w:pPr>
      <w:r>
        <w:rPr>
          <w:sz w:val="20"/>
          <w:szCs w:val="20"/>
          <w:lang w:val="bg"/>
          <w:b w:val="0"/>
          <w:bCs w:val="0"/>
          <w:i w:val="0"/>
          <w:iCs w:val="0"/>
          <w:u w:val="none"/>
          <w:vertAlign w:val="baseline"/>
          <w:rtl w:val="0"/>
        </w:rPr>
        <w:t xml:space="preserve">Договорът за временна заетост се изготвя в писмен вид. В него при всички случаи следва да бъде включена следната информация:</w:t>
      </w:r>
    </w:p>
    <w:p w:rsidR="00042C9A" w:rsidRPr="00B27EC7" w:rsidP="00042C9A" w14:paraId="44C8D368" w14:textId="77777777">
      <w:pPr>
        <w:numPr>
          <w:ilvl w:val="1"/>
          <w:numId w:val="2"/>
        </w:numPr>
        <w:tabs>
          <w:tab w:val="clear" w:pos="0"/>
          <w:tab w:val="left" w:pos="802"/>
        </w:tabs>
        <w:spacing w:before="5"/>
        <w:ind w:left="802" w:hanging="274"/>
        <w:rPr>
          <w:sz w:val="20"/>
          <w:szCs w:val="20"/>
        </w:rPr>
        <w:bidi w:val="0"/>
      </w:pPr>
      <w:r>
        <w:rPr>
          <w:sz w:val="20"/>
          <w:szCs w:val="20"/>
          <w:lang w:val="bg"/>
          <w:b w:val="0"/>
          <w:bCs w:val="0"/>
          <w:i w:val="0"/>
          <w:iCs w:val="0"/>
          <w:u w:val="none"/>
          <w:vertAlign w:val="baseline"/>
          <w:rtl w:val="0"/>
        </w:rPr>
        <w:t xml:space="preserve">приложимостта на Ръководството за персонала;</w:t>
      </w:r>
    </w:p>
    <w:p w:rsidR="00042C9A" w:rsidRPr="00042C9A" w:rsidP="007F1097" w14:paraId="3B764F31" w14:textId="6E446C30">
      <w:pPr>
        <w:numPr>
          <w:ilvl w:val="1"/>
          <w:numId w:val="2"/>
        </w:numPr>
        <w:tabs>
          <w:tab w:val="clear" w:pos="0"/>
          <w:tab w:val="left" w:pos="802"/>
        </w:tabs>
        <w:spacing w:before="10"/>
        <w:ind w:left="802" w:hanging="274"/>
        <w:rPr>
          <w:sz w:val="20"/>
          <w:szCs w:val="20"/>
        </w:rPr>
        <w:bidi w:val="0"/>
      </w:pPr>
      <w:r>
        <w:rPr>
          <w:sz w:val="20"/>
          <w:szCs w:val="20"/>
          <w:lang w:val="bg"/>
          <w:b w:val="0"/>
          <w:bCs w:val="0"/>
          <w:i w:val="0"/>
          <w:iCs w:val="0"/>
          <w:u w:val="none"/>
          <w:vertAlign w:val="baseline"/>
          <w:rtl w:val="0"/>
        </w:rPr>
        <w:t xml:space="preserve">началната дата и срок на договора за временна заетост;</w:t>
      </w:r>
    </w:p>
    <w:p w:rsidR="00042C9A" w:rsidRPr="007F1097" w:rsidP="007F1097" w14:paraId="493D73F7" w14:textId="65DA7CFC">
      <w:pPr>
        <w:numPr>
          <w:ilvl w:val="0"/>
          <w:numId w:val="2"/>
        </w:numPr>
        <w:tabs>
          <w:tab w:val="clear" w:pos="0"/>
          <w:tab w:val="left" w:pos="443"/>
        </w:tabs>
        <w:spacing w:before="3"/>
        <w:ind w:left="461" w:right="255" w:hanging="360"/>
        <w:rPr>
          <w:sz w:val="20"/>
          <w:szCs w:val="20"/>
        </w:rPr>
        <w:bidi w:val="0"/>
      </w:pPr>
      <w:r>
        <w:rPr>
          <w:sz w:val="20"/>
          <w:szCs w:val="20"/>
          <w:lang w:val="bg"/>
          <w:b w:val="0"/>
          <w:bCs w:val="0"/>
          <w:i w:val="0"/>
          <w:iCs w:val="0"/>
          <w:u w:val="none"/>
          <w:vertAlign w:val="baseline"/>
          <w:rtl w:val="0"/>
        </w:rPr>
        <w:t xml:space="preserve">Тъй като работникът на временна заетост на основание договора за временна заетост е изпратен на разположение на повече от един Клиенти, агенцията за временна заетост избира да опише детайлите по назначаването в „</w:t>
      </w:r>
      <w:bookmarkStart w:id="0" w:name="OpenAt"/>
      <w:bookmarkEnd w:id="0"/>
      <w:r>
        <w:rPr>
          <w:sz w:val="20"/>
          <w:szCs w:val="20"/>
          <w:lang w:val="bg"/>
          <w:b w:val="0"/>
          <w:bCs w:val="0"/>
          <w:i w:val="0"/>
          <w:iCs w:val="0"/>
          <w:u w:val="none"/>
          <w:vertAlign w:val="baseline"/>
          <w:rtl w:val="0"/>
        </w:rPr>
        <w:t xml:space="preserve">Потвърждение за временна заетост“, което се съставя за всяко назначение или за всеки клиент поотделно. Под „детайли“ при всички случаи се разбира:</w:t>
      </w:r>
    </w:p>
    <w:p w:rsidR="007D0E81" w:rsidRPr="00BC3D02" w:rsidP="007F1097" w14:paraId="23BF6E22" w14:textId="77777777">
      <w:pPr>
        <w:pStyle w:val="NoSpacing"/>
        <w:numPr>
          <w:ilvl w:val="0"/>
          <w:numId w:val="46"/>
        </w:numPr>
        <w:ind w:left="851"/>
        <w:jc w:val="both"/>
        <w:rPr>
          <w:rFonts w:ascii="Times New Roman" w:hAnsi="Times New Roman" w:cs="Times New Roman"/>
          <w:sz w:val="20"/>
          <w:szCs w:val="20"/>
        </w:rPr>
        <w:bidi w:val="0"/>
      </w:pPr>
      <w:r>
        <w:rPr>
          <w:rFonts w:ascii="Times New Roman" w:cs="Times New Roman" w:hAnsi="Times New Roman"/>
          <w:sz w:val="20"/>
          <w:szCs w:val="20"/>
          <w:lang w:val="bg"/>
          <w:b w:val="0"/>
          <w:bCs w:val="0"/>
          <w:i w:val="0"/>
          <w:iCs w:val="0"/>
          <w:u w:val="none"/>
          <w:vertAlign w:val="baseline"/>
          <w:rtl w:val="0"/>
        </w:rPr>
        <w:t xml:space="preserve">длъжността (групата длъжности);</w:t>
      </w:r>
    </w:p>
    <w:p w:rsidR="007D0E81" w:rsidRPr="00BC3D02" w:rsidP="007F1097" w14:paraId="01F0E3C7" w14:textId="77777777">
      <w:pPr>
        <w:pStyle w:val="NoSpacing"/>
        <w:numPr>
          <w:ilvl w:val="0"/>
          <w:numId w:val="46"/>
        </w:numPr>
        <w:ind w:left="851"/>
        <w:jc w:val="both"/>
        <w:rPr>
          <w:rFonts w:ascii="Times New Roman" w:hAnsi="Times New Roman" w:cs="Times New Roman"/>
          <w:sz w:val="20"/>
          <w:szCs w:val="20"/>
        </w:rPr>
        <w:bidi w:val="0"/>
      </w:pPr>
      <w:r>
        <w:rPr>
          <w:rFonts w:ascii="Times New Roman" w:cs="Times New Roman" w:hAnsi="Times New Roman"/>
          <w:sz w:val="20"/>
          <w:szCs w:val="20"/>
          <w:lang w:val="bg"/>
          <w:b w:val="0"/>
          <w:bCs w:val="0"/>
          <w:i w:val="0"/>
          <w:iCs w:val="0"/>
          <w:u w:val="none"/>
          <w:vertAlign w:val="baseline"/>
          <w:rtl w:val="0"/>
        </w:rPr>
        <w:t xml:space="preserve">брутното (почасово) възнаграждение;</w:t>
      </w:r>
    </w:p>
    <w:p w:rsidR="007D0E81" w:rsidRPr="00BC3D02" w:rsidP="007F1097" w14:paraId="115EF01C" w14:textId="77777777">
      <w:pPr>
        <w:pStyle w:val="NoSpacing"/>
        <w:numPr>
          <w:ilvl w:val="0"/>
          <w:numId w:val="46"/>
        </w:numPr>
        <w:ind w:left="851"/>
        <w:jc w:val="both"/>
        <w:rPr>
          <w:rFonts w:ascii="Times New Roman" w:hAnsi="Times New Roman" w:cs="Times New Roman"/>
          <w:sz w:val="20"/>
          <w:szCs w:val="20"/>
        </w:rPr>
        <w:bidi w:val="0"/>
      </w:pPr>
      <w:r>
        <w:rPr>
          <w:rFonts w:ascii="Times New Roman" w:cs="Times New Roman" w:hAnsi="Times New Roman"/>
          <w:sz w:val="20"/>
          <w:szCs w:val="20"/>
          <w:lang w:val="bg"/>
          <w:b w:val="0"/>
          <w:bCs w:val="0"/>
          <w:i w:val="0"/>
          <w:iCs w:val="0"/>
          <w:u w:val="none"/>
          <w:vertAlign w:val="baseline"/>
          <w:rtl w:val="0"/>
        </w:rPr>
        <w:t xml:space="preserve">Клиента;</w:t>
      </w:r>
    </w:p>
    <w:p w:rsidR="007D0E81" w:rsidRPr="00BC3D02" w:rsidP="007F1097" w14:paraId="022E191A" w14:textId="77777777">
      <w:pPr>
        <w:pStyle w:val="NoSpacing"/>
        <w:numPr>
          <w:ilvl w:val="0"/>
          <w:numId w:val="46"/>
        </w:numPr>
        <w:ind w:left="851"/>
        <w:jc w:val="both"/>
        <w:rPr>
          <w:rFonts w:ascii="Times New Roman" w:hAnsi="Times New Roman" w:cs="Times New Roman"/>
          <w:sz w:val="20"/>
          <w:szCs w:val="20"/>
        </w:rPr>
        <w:bidi w:val="0"/>
      </w:pPr>
      <w:r>
        <w:rPr>
          <w:rFonts w:ascii="Times New Roman" w:cs="Times New Roman" w:hAnsi="Times New Roman"/>
          <w:sz w:val="20"/>
          <w:szCs w:val="20"/>
          <w:lang w:val="bg"/>
          <w:b w:val="0"/>
          <w:bCs w:val="0"/>
          <w:i w:val="0"/>
          <w:iCs w:val="0"/>
          <w:u w:val="none"/>
          <w:vertAlign w:val="baseline"/>
          <w:rtl w:val="0"/>
        </w:rPr>
        <w:t xml:space="preserve">мястото, на което ще се извършват дейностите;</w:t>
      </w:r>
    </w:p>
    <w:p w:rsidR="007D0E81" w:rsidRPr="00BC3D02" w:rsidP="007F1097" w14:paraId="3D85A408" w14:textId="77777777">
      <w:pPr>
        <w:pStyle w:val="NoSpacing"/>
        <w:numPr>
          <w:ilvl w:val="0"/>
          <w:numId w:val="46"/>
        </w:numPr>
        <w:ind w:left="851"/>
        <w:jc w:val="both"/>
        <w:rPr>
          <w:rFonts w:ascii="Times New Roman" w:hAnsi="Times New Roman" w:cs="Times New Roman"/>
          <w:sz w:val="20"/>
          <w:szCs w:val="20"/>
        </w:rPr>
        <w:bidi w:val="0"/>
      </w:pPr>
      <w:r>
        <w:rPr>
          <w:rFonts w:ascii="Times New Roman" w:cs="Times New Roman" w:hAnsi="Times New Roman"/>
          <w:sz w:val="20"/>
          <w:szCs w:val="20"/>
          <w:lang w:val="bg"/>
          <w:b w:val="0"/>
          <w:bCs w:val="0"/>
          <w:i w:val="0"/>
          <w:iCs w:val="0"/>
          <w:u w:val="none"/>
          <w:vertAlign w:val="baseline"/>
          <w:rtl w:val="0"/>
        </w:rPr>
        <w:t xml:space="preserve">(очаквания) обем на дейностите (броя часове труд за единица време);</w:t>
      </w:r>
    </w:p>
    <w:p w:rsidR="007D0E81" w:rsidRPr="00BC3D02" w:rsidP="007F1097" w14:paraId="4AF2997B" w14:textId="77777777">
      <w:pPr>
        <w:pStyle w:val="NoSpacing"/>
        <w:numPr>
          <w:ilvl w:val="0"/>
          <w:numId w:val="46"/>
        </w:numPr>
        <w:ind w:left="851"/>
        <w:jc w:val="both"/>
        <w:rPr>
          <w:rFonts w:ascii="Times New Roman" w:hAnsi="Times New Roman" w:cs="Times New Roman"/>
          <w:sz w:val="20"/>
          <w:szCs w:val="20"/>
        </w:rPr>
        <w:bidi w:val="0"/>
      </w:pPr>
      <w:r>
        <w:rPr>
          <w:rFonts w:ascii="Times New Roman" w:cs="Times New Roman" w:hAnsi="Times New Roman"/>
          <w:sz w:val="20"/>
          <w:szCs w:val="20"/>
          <w:lang w:val="bg"/>
          <w:b w:val="0"/>
          <w:bCs w:val="0"/>
          <w:i w:val="0"/>
          <w:iCs w:val="0"/>
          <w:u w:val="none"/>
          <w:vertAlign w:val="baseline"/>
          <w:rtl w:val="0"/>
        </w:rPr>
        <w:t xml:space="preserve">приложимите при Клиента работно време и почивки;</w:t>
      </w:r>
    </w:p>
    <w:p w:rsidR="007D0E81" w:rsidP="007F1097" w14:paraId="57F6D49B" w14:textId="3AD8F32B">
      <w:pPr>
        <w:pStyle w:val="NoSpacing"/>
        <w:numPr>
          <w:ilvl w:val="0"/>
          <w:numId w:val="46"/>
        </w:numPr>
        <w:ind w:left="851"/>
        <w:jc w:val="both"/>
        <w:rPr>
          <w:rFonts w:ascii="Times New Roman" w:hAnsi="Times New Roman" w:cs="Times New Roman"/>
          <w:sz w:val="20"/>
          <w:szCs w:val="20"/>
        </w:rPr>
        <w:bidi w:val="0"/>
      </w:pPr>
      <w:r>
        <w:rPr>
          <w:rFonts w:ascii="Times New Roman" w:cs="Times New Roman" w:hAnsi="Times New Roman"/>
          <w:sz w:val="20"/>
          <w:szCs w:val="20"/>
          <w:lang w:val="bg"/>
          <w:b w:val="0"/>
          <w:bCs w:val="0"/>
          <w:i w:val="0"/>
          <w:iCs w:val="0"/>
          <w:u w:val="none"/>
          <w:vertAlign w:val="baseline"/>
          <w:rtl w:val="0"/>
        </w:rPr>
        <w:t xml:space="preserve">обезщетения за направени разходи (в това число заплащане за транспорт);</w:t>
      </w:r>
    </w:p>
    <w:p w:rsidR="00FB6BA9" w:rsidRPr="0045588F" w:rsidP="007F1097" w14:paraId="2FF58679" w14:textId="69BFE27B">
      <w:pPr>
        <w:pStyle w:val="NoSpacing"/>
        <w:numPr>
          <w:ilvl w:val="0"/>
          <w:numId w:val="46"/>
        </w:numPr>
        <w:ind w:left="851"/>
        <w:jc w:val="both"/>
        <w:rPr>
          <w:rFonts w:ascii="Times New Roman" w:hAnsi="Times New Roman" w:cs="Times New Roman"/>
          <w:sz w:val="20"/>
          <w:szCs w:val="20"/>
        </w:rPr>
        <w:bidi w:val="0"/>
      </w:pPr>
      <w:r>
        <w:rPr>
          <w:rFonts w:ascii="Times New Roman" w:cs="Times New Roman" w:hAnsi="Times New Roman"/>
          <w:sz w:val="20"/>
          <w:szCs w:val="20"/>
          <w:lang w:val="bg"/>
          <w:b w:val="0"/>
          <w:bCs w:val="0"/>
          <w:i w:val="0"/>
          <w:iCs w:val="0"/>
          <w:u w:val="none"/>
          <w:vertAlign w:val="baseline"/>
          <w:rtl w:val="0"/>
        </w:rPr>
        <w:t xml:space="preserve">еднократните обезщетения, както е посочено в КТД на клиента;</w:t>
      </w:r>
    </w:p>
    <w:p w:rsidR="007D0E81" w:rsidRPr="00BC3D02" w:rsidP="007F1097" w14:paraId="33471EBE" w14:textId="77777777">
      <w:pPr>
        <w:pStyle w:val="NoSpacing"/>
        <w:numPr>
          <w:ilvl w:val="0"/>
          <w:numId w:val="46"/>
        </w:numPr>
        <w:ind w:left="851"/>
        <w:jc w:val="both"/>
        <w:rPr>
          <w:rFonts w:ascii="Times New Roman" w:hAnsi="Times New Roman" w:cs="Times New Roman"/>
          <w:sz w:val="20"/>
          <w:szCs w:val="20"/>
        </w:rPr>
        <w:bidi w:val="0"/>
      </w:pPr>
      <w:r>
        <w:rPr>
          <w:rFonts w:ascii="Times New Roman" w:cs="Times New Roman" w:hAnsi="Times New Roman"/>
          <w:sz w:val="20"/>
          <w:szCs w:val="20"/>
          <w:lang w:val="bg"/>
          <w:b w:val="0"/>
          <w:bCs w:val="0"/>
          <w:i w:val="0"/>
          <w:iCs w:val="0"/>
          <w:u w:val="none"/>
          <w:vertAlign w:val="baseline"/>
          <w:rtl w:val="0"/>
        </w:rPr>
        <w:t xml:space="preserve">добавки;</w:t>
      </w:r>
    </w:p>
    <w:p w:rsidR="007D0E81" w:rsidRPr="00BC3D02" w:rsidP="007F1097" w14:paraId="4A733018" w14:textId="77777777">
      <w:pPr>
        <w:pStyle w:val="NoSpacing"/>
        <w:numPr>
          <w:ilvl w:val="0"/>
          <w:numId w:val="46"/>
        </w:numPr>
        <w:ind w:left="851"/>
        <w:jc w:val="both"/>
        <w:rPr>
          <w:rFonts w:ascii="Times New Roman" w:hAnsi="Times New Roman" w:cs="Times New Roman"/>
          <w:sz w:val="20"/>
          <w:szCs w:val="20"/>
        </w:rPr>
        <w:bidi w:val="0"/>
      </w:pPr>
      <w:r>
        <w:rPr>
          <w:rFonts w:ascii="Times New Roman" w:cs="Times New Roman" w:hAnsi="Times New Roman"/>
          <w:sz w:val="20"/>
          <w:szCs w:val="20"/>
          <w:lang w:val="bg"/>
          <w:b w:val="0"/>
          <w:bCs w:val="0"/>
          <w:i w:val="0"/>
          <w:iCs w:val="0"/>
          <w:u w:val="none"/>
          <w:vertAlign w:val="baseline"/>
          <w:rtl w:val="0"/>
        </w:rPr>
        <w:t xml:space="preserve">Компенсация за съкратено работно време;</w:t>
      </w:r>
    </w:p>
    <w:p w:rsidR="007D0E81" w:rsidRPr="00BC3D02" w:rsidP="007F1097" w14:paraId="4008F717" w14:textId="77777777">
      <w:pPr>
        <w:pStyle w:val="NoSpacing"/>
        <w:numPr>
          <w:ilvl w:val="0"/>
          <w:numId w:val="46"/>
        </w:numPr>
        <w:ind w:left="851"/>
        <w:jc w:val="both"/>
        <w:rPr>
          <w:rFonts w:ascii="Times New Roman" w:hAnsi="Times New Roman" w:cs="Times New Roman"/>
          <w:sz w:val="20"/>
          <w:szCs w:val="20"/>
        </w:rPr>
        <w:bidi w:val="0"/>
      </w:pPr>
      <w:r>
        <w:rPr>
          <w:rFonts w:ascii="Times New Roman" w:cs="Times New Roman" w:hAnsi="Times New Roman"/>
          <w:sz w:val="20"/>
          <w:szCs w:val="20"/>
          <w:lang w:val="bg"/>
          <w:b w:val="0"/>
          <w:bCs w:val="0"/>
          <w:i w:val="0"/>
          <w:iCs w:val="0"/>
          <w:u w:val="none"/>
          <w:vertAlign w:val="baseline"/>
          <w:rtl w:val="0"/>
        </w:rPr>
        <w:t xml:space="preserve">КТД/схема на възнаграждение, които </w:t>
      </w:r>
      <w:r>
        <w:rPr>
          <w:rFonts w:ascii="Times New Roman" w:cs="Times New Roman" w:hAnsi="Times New Roman"/>
          <w:sz w:val="20"/>
          <w:szCs w:val="20"/>
          <w:lang w:val="bg"/>
          <w:b w:val="0"/>
          <w:bCs w:val="0"/>
          <w:i w:val="0"/>
          <w:iCs w:val="0"/>
          <w:u w:val="single"/>
          <w:vertAlign w:val="baseline"/>
          <w:rtl w:val="0"/>
        </w:rPr>
        <w:t xml:space="preserve">се прилагат при</w:t>
      </w:r>
      <w:r>
        <w:rPr>
          <w:rFonts w:ascii="Times New Roman" w:cs="Times New Roman" w:hAnsi="Times New Roman"/>
          <w:sz w:val="20"/>
          <w:szCs w:val="20"/>
          <w:lang w:val="bg"/>
          <w:b w:val="0"/>
          <w:bCs w:val="0"/>
          <w:i w:val="0"/>
          <w:iCs w:val="0"/>
          <w:u w:val="none"/>
          <w:vertAlign w:val="baseline"/>
          <w:rtl w:val="0"/>
        </w:rPr>
        <w:t xml:space="preserve"> Клиента;</w:t>
      </w:r>
    </w:p>
    <w:p w:rsidR="007D0E81" w:rsidRPr="00BC3D02" w:rsidP="007D0E81" w14:paraId="32FBF630" w14:textId="1A73E5E9">
      <w:pPr>
        <w:pStyle w:val="NoSpacing"/>
        <w:ind w:left="360"/>
        <w:jc w:val="both"/>
        <w:rPr>
          <w:rFonts w:ascii="Times New Roman" w:hAnsi="Times New Roman" w:cs="Times New Roman"/>
          <w:sz w:val="20"/>
          <w:szCs w:val="20"/>
        </w:rPr>
        <w:bidi w:val="0"/>
      </w:pPr>
      <w:r>
        <w:rPr>
          <w:rFonts w:ascii="Times New Roman" w:cs="Times New Roman" w:hAnsi="Times New Roman"/>
          <w:sz w:val="20"/>
          <w:szCs w:val="20"/>
          <w:lang w:val="bg"/>
          <w:b w:val="0"/>
          <w:bCs w:val="0"/>
          <w:i w:val="0"/>
          <w:iCs w:val="0"/>
          <w:u w:val="none"/>
          <w:vertAlign w:val="baseline"/>
          <w:rtl w:val="0"/>
        </w:rPr>
        <w:t xml:space="preserve">Потвърждението за временна заетост представлява неразделна част от настоящия договор за временна заетост. Ако работникът на временна заетост е на мнение, че потвърждението е недостатъчно или съдържа неточности, то той незабавно, но не по-късно от 14 дни след получаването, следва да уведоми за това агенцията за временна заетост, а ако не стори това, ще се счита, че потвърждението е коректно. Агенцията за временна заетост и работникът на временна заетост са договорили, че молбата по член 16 точка 8 от NBBU-CAO трябва да бъде изпратена от работника до агенцията с препоръчана пратка.</w:t>
      </w:r>
    </w:p>
    <w:p w:rsidR="00042C9A" w:rsidRPr="00BC3D02" w:rsidP="007F1097" w14:paraId="2FFECB13" w14:textId="091354A0">
      <w:pPr>
        <w:pStyle w:val="NoSpacing"/>
        <w:numPr>
          <w:ilvl w:val="0"/>
          <w:numId w:val="2"/>
        </w:numPr>
        <w:tabs>
          <w:tab w:val="clear" w:pos="0"/>
          <w:tab w:val="num" w:pos="426"/>
        </w:tabs>
        <w:ind w:left="426" w:hanging="284"/>
        <w:jc w:val="both"/>
        <w:rPr>
          <w:rFonts w:ascii="Times New Roman" w:hAnsi="Times New Roman" w:cs="Times New Roman"/>
          <w:sz w:val="20"/>
          <w:szCs w:val="20"/>
        </w:rPr>
        <w:bidi w:val="0"/>
      </w:pPr>
      <w:r>
        <w:rPr>
          <w:rFonts w:ascii="Times New Roman" w:cs="Times New Roman" w:hAnsi="Times New Roman"/>
          <w:sz w:val="20"/>
          <w:szCs w:val="20"/>
          <w:lang w:val="bg"/>
          <w:b w:val="0"/>
          <w:bCs w:val="0"/>
          <w:i w:val="0"/>
          <w:iCs w:val="0"/>
          <w:u w:val="none"/>
          <w:vertAlign w:val="baseline"/>
          <w:rtl w:val="0"/>
        </w:rPr>
        <w:t xml:space="preserve">Агенцията е информирала работника съгласно член 36 точка 3 от NBBU-CAO относно възможността за регистриране в Общинския регистър на населението (GBA).</w:t>
      </w:r>
    </w:p>
    <w:p w:rsidR="00042C9A" w:rsidP="00042C9A" w14:paraId="44DDF592" w14:textId="5B478896">
      <w:pPr>
        <w:pStyle w:val="ListParagraph"/>
        <w:numPr>
          <w:ilvl w:val="0"/>
          <w:numId w:val="2"/>
        </w:numPr>
        <w:ind w:left="426" w:hanging="284"/>
        <w:rPr>
          <w:sz w:val="20"/>
          <w:szCs w:val="20"/>
        </w:rPr>
        <w:bidi w:val="0"/>
      </w:pPr>
      <w:r>
        <w:rPr>
          <w:sz w:val="20"/>
          <w:szCs w:val="20"/>
          <w:lang w:val="bg"/>
          <w:b w:val="0"/>
          <w:bCs w:val="0"/>
          <w:i w:val="0"/>
          <w:iCs w:val="0"/>
          <w:u w:val="none"/>
          <w:vertAlign w:val="baseline"/>
          <w:rtl w:val="0"/>
        </w:rPr>
        <w:t xml:space="preserve">Агенцията за временна заетост е информирала работника на временна заетост съгласно член 36 точка 17 от NBBU-CAO относно възможността за участие в нидерландскоезично обучение и ще съдейства при организирането на такова обучение там, където е възможно.</w:t>
      </w:r>
    </w:p>
    <w:p w:rsidR="00042C9A" w:rsidRPr="007F1097" w:rsidP="007F1097" w14:paraId="6DF033C9" w14:textId="78528C69">
      <w:pPr>
        <w:pStyle w:val="ListParagraph"/>
        <w:numPr>
          <w:ilvl w:val="0"/>
          <w:numId w:val="2"/>
        </w:numPr>
        <w:ind w:left="426" w:hanging="284"/>
        <w:rPr>
          <w:sz w:val="20"/>
          <w:szCs w:val="20"/>
        </w:rPr>
        <w:bidi w:val="0"/>
      </w:pPr>
      <w:r>
        <w:rPr>
          <w:sz w:val="20"/>
          <w:szCs w:val="20"/>
          <w:lang w:val="bg"/>
          <w:b w:val="0"/>
          <w:bCs w:val="0"/>
          <w:i w:val="0"/>
          <w:iCs w:val="0"/>
          <w:u w:val="none"/>
          <w:vertAlign w:val="baseline"/>
          <w:rtl w:val="0"/>
        </w:rPr>
        <w:t xml:space="preserve">Агенцията за временна заетост е информирала работника на временна заетост съгласно член 36 точка 7 от NBBU-CAO относно възможностите за превоз към и от държавата на произход на работника.</w:t>
      </w:r>
    </w:p>
    <w:p w:rsidR="00042C9A" w:rsidRPr="00F93F16" w:rsidP="00F93F16" w14:paraId="5C6F6EA5" w14:textId="36F0D59E">
      <w:pPr>
        <w:numPr>
          <w:ilvl w:val="0"/>
          <w:numId w:val="2"/>
        </w:numPr>
        <w:tabs>
          <w:tab w:val="left" w:pos="443"/>
        </w:tabs>
        <w:spacing w:before="12" w:line="252" w:lineRule="auto"/>
        <w:ind w:left="461" w:right="115" w:hanging="360"/>
        <w:jc w:val="both"/>
        <w:rPr>
          <w:sz w:val="20"/>
          <w:szCs w:val="20"/>
        </w:rPr>
        <w:bidi w:val="0"/>
      </w:pPr>
      <w:r>
        <w:rPr>
          <w:sz w:val="20"/>
          <w:szCs w:val="20"/>
          <w:lang w:val="bg"/>
          <w:b w:val="0"/>
          <w:bCs w:val="0"/>
          <w:i w:val="0"/>
          <w:iCs w:val="0"/>
          <w:u w:val="none"/>
          <w:vertAlign w:val="baseline"/>
          <w:rtl w:val="0"/>
        </w:rPr>
        <w:t xml:space="preserve">Ако е налице противоречие между определение от Ръководството за персонала и клауза от договора за временна заетост, водещо е определението от Ръководството, освен ако в клаузата от договора изрично не е упоменато, че настоящото легитимира отклонение от Ръководството за персонала.</w:t>
      </w:r>
    </w:p>
    <w:p w:rsidR="000E5D7F" w:rsidRPr="0056502E" w:rsidP="0056502E" w14:paraId="2F450906" w14:textId="330D73C6">
      <w:pPr>
        <w:numPr>
          <w:ilvl w:val="0"/>
          <w:numId w:val="2"/>
        </w:numPr>
        <w:tabs>
          <w:tab w:val="left" w:pos="443"/>
        </w:tabs>
        <w:spacing w:before="12" w:line="252" w:lineRule="auto"/>
        <w:ind w:left="461" w:right="115" w:hanging="360"/>
        <w:jc w:val="both"/>
        <w:rPr>
          <w:sz w:val="20"/>
          <w:szCs w:val="20"/>
        </w:rPr>
        <w:bidi w:val="0"/>
      </w:pPr>
      <w:r>
        <w:rPr>
          <w:sz w:val="20"/>
          <w:szCs w:val="20"/>
          <w:lang w:val="bg"/>
          <w:b w:val="0"/>
          <w:bCs w:val="0"/>
          <w:i w:val="0"/>
          <w:iCs w:val="0"/>
          <w:u w:val="none"/>
          <w:vertAlign w:val="baseline"/>
          <w:rtl w:val="0"/>
        </w:rPr>
        <w:t xml:space="preserve">Ако предвид националността му работникът на временна заетост няма право да работи в Нидерландия без издадено разрешително или стикер за пребиваване*, е в сила следното: Едва когато на работник на временна заетост бъде издадено разрешително или стикер за пребиваване, които да удостоверяват, че същият може легално да работи в Нидерландия, работникът има право да извършва действителна дейност в полза на агенцията за временна заетост. Ако на работник на временна заетост не бъдат издадени разрешително или стикер за пребиваване, или ако молбата за такива е с опасност да бъде отхвърлена, този договореност не може да бъде изпълнена и договорът за временна заетост престава да се счита за сключен. При всички случаи договорът за временна заетост приключва по силата на закона в момента, в който стане ясно, че разрешителното или стикера за пребиваване няма да бъдат издадени или молбата за тях ще бъде отхвърлена. Ако разрешителното или стикера за пребиваване бъдат анулирани (или ако работникът по някакъв друг начин загуби право на пребиваване и/или право да работи в Нидерландия, респ. ако се окаже, че никога не е притежавал тези права), настоящият договор за временна заетост автоматично се прекратява към датата на анулиране на разрешителното или стикера за пребиваване (евентуално към датата, на която работникът загуби правото на работа или пребиваване, респ. директно, когато стане ясно, че никога не е имал такива), освен ако разрешителното не бъде анулирано със задна дата, в който случай договорът за временна заетост се прекратява автоматично към датата, на която нидерландските органи уведомят работника (и/или агенцията) за анулирането. </w:t>
      </w:r>
    </w:p>
    <w:p w:rsidR="000E5D7F" w:rsidRPr="0056502E" w:rsidP="0056502E" w14:paraId="0677EAA6" w14:textId="1F17BD54">
      <w:pPr>
        <w:numPr>
          <w:ilvl w:val="0"/>
          <w:numId w:val="2"/>
        </w:numPr>
        <w:tabs>
          <w:tab w:val="left" w:pos="443"/>
        </w:tabs>
        <w:spacing w:before="12" w:line="252" w:lineRule="auto"/>
        <w:ind w:left="461" w:right="115" w:hanging="360"/>
        <w:jc w:val="both"/>
        <w:rPr>
          <w:sz w:val="20"/>
          <w:szCs w:val="20"/>
        </w:rPr>
        <w:bidi w:val="0"/>
      </w:pPr>
      <w:r>
        <w:rPr>
          <w:sz w:val="20"/>
          <w:szCs w:val="20"/>
          <w:lang w:val="bg"/>
          <w:b w:val="0"/>
          <w:bCs w:val="0"/>
          <w:i w:val="0"/>
          <w:iCs w:val="0"/>
          <w:u w:val="none"/>
          <w:vertAlign w:val="baseline"/>
          <w:rtl w:val="0"/>
        </w:rPr>
        <w:t xml:space="preserve">Работникът на временна заетост е длъжен да информира агенцията за временна заетост относно фактите и обстоятелства, които биха имали последствия за правото му на пребиваване в Нидерландия, или за правото му да работи легално на трудов договор в Нидерландия (в това число, когато е налице опасност от анулиране на разрешителното за пребиваване). Работникът на временна заетост своевременно предоставя на агенцията за временна заетост актуални фотокопия на евентуално удължените разрешително или стикер за пребиваване. </w:t>
      </w:r>
    </w:p>
    <w:p w:rsidR="000E5D7F" w:rsidRPr="0056502E" w:rsidP="0056502E" w14:paraId="41719003" w14:textId="4FFA7969">
      <w:pPr>
        <w:numPr>
          <w:ilvl w:val="0"/>
          <w:numId w:val="2"/>
        </w:numPr>
        <w:tabs>
          <w:tab w:val="left" w:pos="443"/>
        </w:tabs>
        <w:spacing w:before="12" w:line="252" w:lineRule="auto"/>
        <w:ind w:left="461" w:right="115" w:hanging="360"/>
        <w:jc w:val="both"/>
        <w:rPr>
          <w:sz w:val="20"/>
          <w:szCs w:val="20"/>
        </w:rPr>
        <w:bidi w:val="0"/>
      </w:pPr>
      <w:r>
        <w:rPr>
          <w:sz w:val="20"/>
          <w:szCs w:val="20"/>
          <w:lang w:val="bg"/>
          <w:b w:val="0"/>
          <w:bCs w:val="0"/>
          <w:i w:val="0"/>
          <w:iCs w:val="0"/>
          <w:u w:val="none"/>
          <w:vertAlign w:val="baseline"/>
          <w:rtl w:val="0"/>
        </w:rPr>
        <w:t xml:space="preserve">Ако работникът на временна заетост не изпълни задълженията си по член </w:t>
      </w:r>
      <w:r>
        <w:rPr>
          <w:color w:val="FF0000"/>
          <w:sz w:val="20"/>
          <w:szCs w:val="20"/>
          <w:lang w:val="bg"/>
          <w:b w:val="0"/>
          <w:bCs w:val="0"/>
          <w:i w:val="0"/>
          <w:iCs w:val="0"/>
          <w:u w:val="none"/>
          <w:vertAlign w:val="baseline"/>
          <w:rtl w:val="0"/>
        </w:rPr>
        <w:t xml:space="preserve">13</w:t>
      </w:r>
      <w:r>
        <w:rPr>
          <w:sz w:val="20"/>
          <w:szCs w:val="20"/>
          <w:lang w:val="bg"/>
          <w:b w:val="0"/>
          <w:bCs w:val="0"/>
          <w:i w:val="0"/>
          <w:iCs w:val="0"/>
          <w:u w:val="none"/>
          <w:vertAlign w:val="baseline"/>
          <w:rtl w:val="0"/>
        </w:rPr>
        <w:t xml:space="preserve"> или го наруши, или ако се установи, че същият няма право законно да работи в Нидерландия, но въпреки това е работил за агенцията за временна заетост, той следва да плати глоба в полза на агенцията. </w:t>
      </w:r>
      <w:r>
        <w:rPr>
          <w:sz w:val="20"/>
          <w:szCs w:val="20"/>
          <w:lang w:val="bg"/>
          <w:b w:val="0"/>
          <w:bCs w:val="0"/>
          <w:i w:val="0"/>
          <w:iCs w:val="0"/>
          <w:u w:val="none"/>
          <w:vertAlign w:val="baseline"/>
          <w:rtl w:val="0"/>
        </w:rPr>
        <w:t xml:space="preserve"> Глобата се събира в полза лично на агенцията за временна заетост. Глобата възлиза на 10.000,-- евро за всяко нарушение и още 1-.000,-- евро на ден или за всеки започнат ден, в който е в нарушение. Глобата е незабавно изискуема, без за това да е необходимо обявяване в забава или друга предварителна декларация по смисъла на член 6:80 и сл. от ГК. Глоба се дължи без оглед на останалите права на агенцията за временна заетост на основание закона или договора за временна заетост, в това число при всички случаи при запазване правото на изпълнение на договора за временна заетост и правото вместо глоба да бъде поискано обезщетение съгласно закона. По отношение на това условие за налагане на глоба работникът на временна заетост и агенцията за временна заетост изрично легитимират отклонение от членове 3 до 5 вкл. на член 7:650 от ГК. </w:t>
      </w:r>
    </w:p>
    <w:p w:rsidR="000E5D7F" w:rsidRPr="0056502E" w:rsidP="0056502E" w14:paraId="3CAE9549" w14:textId="7F50E9F6">
      <w:pPr>
        <w:numPr>
          <w:ilvl w:val="0"/>
          <w:numId w:val="2"/>
        </w:numPr>
        <w:tabs>
          <w:tab w:val="left" w:pos="443"/>
        </w:tabs>
        <w:spacing w:before="12" w:line="252" w:lineRule="auto"/>
        <w:ind w:left="461" w:right="115" w:hanging="360"/>
        <w:jc w:val="both"/>
        <w:rPr>
          <w:sz w:val="20"/>
          <w:szCs w:val="20"/>
        </w:rPr>
        <w:bidi w:val="0"/>
      </w:pPr>
      <w:r>
        <w:rPr>
          <w:sz w:val="20"/>
          <w:szCs w:val="20"/>
          <w:lang w:val="bg"/>
          <w:b w:val="0"/>
          <w:bCs w:val="0"/>
          <w:i w:val="0"/>
          <w:iCs w:val="0"/>
          <w:u w:val="none"/>
          <w:vertAlign w:val="baseline"/>
          <w:rtl w:val="0"/>
        </w:rPr>
        <w:t xml:space="preserve">Ако работникът на временна заетост получава възнаграждение, което не надхвърля приложимата за него минимална работна заплата, вместо точка </w:t>
      </w:r>
      <w:r>
        <w:rPr>
          <w:color w:val="FF0000"/>
          <w:sz w:val="20"/>
          <w:szCs w:val="20"/>
          <w:lang w:val="bg"/>
          <w:b w:val="0"/>
          <w:bCs w:val="0"/>
          <w:i w:val="0"/>
          <w:iCs w:val="0"/>
          <w:u w:val="none"/>
          <w:vertAlign w:val="baseline"/>
          <w:rtl w:val="0"/>
        </w:rPr>
        <w:t xml:space="preserve">14</w:t>
      </w:r>
      <w:r>
        <w:rPr>
          <w:sz w:val="20"/>
          <w:szCs w:val="20"/>
          <w:lang w:val="bg"/>
          <w:b w:val="0"/>
          <w:bCs w:val="0"/>
          <w:i w:val="0"/>
          <w:iCs w:val="0"/>
          <w:u w:val="none"/>
          <w:vertAlign w:val="baseline"/>
          <w:rtl w:val="0"/>
        </w:rPr>
        <w:t xml:space="preserve"> в неговия случай е в сила следното условие за налагане на глоба: Ако работникът на временна заетост не изпълни задълженията си по член </w:t>
      </w:r>
      <w:r>
        <w:rPr>
          <w:color w:val="FF0000"/>
          <w:sz w:val="20"/>
          <w:szCs w:val="20"/>
          <w:lang w:val="bg"/>
          <w:b w:val="0"/>
          <w:bCs w:val="0"/>
          <w:i w:val="0"/>
          <w:iCs w:val="0"/>
          <w:u w:val="none"/>
          <w:vertAlign w:val="baseline"/>
          <w:rtl w:val="0"/>
        </w:rPr>
        <w:t xml:space="preserve">13</w:t>
      </w:r>
      <w:r>
        <w:rPr>
          <w:sz w:val="20"/>
          <w:szCs w:val="20"/>
          <w:lang w:val="bg"/>
          <w:b w:val="0"/>
          <w:bCs w:val="0"/>
          <w:i w:val="0"/>
          <w:iCs w:val="0"/>
          <w:u w:val="none"/>
          <w:vertAlign w:val="baseline"/>
          <w:rtl w:val="0"/>
        </w:rPr>
        <w:t xml:space="preserve"> или го наруши, или ако се установи, че същият няма право законно да работи в Нидерландия, но въпреки това е работил за агенцията за временна заетост, той следва да плати глоба в полза на агенцията. Глобата е предназначена за Сдружението на персонала. Глобата за всяко нарушение е равна на паричното изражение на сумата на брутното трудово възнаграждение на работника на временна заетост за половин работен ден. Глобата е незабавно изискуема, без за това да е необходимо обявяване в забава или друга предварителна декларация по смисъла на член 6:80 и сл. от ГК. Глоба се дължи без оглед на останалите права на агенцията за временна заетост на основание закона или договора за временна заетост, в това число при всички случаи при запазване правото на изпълнение на договора за временна заетост и правото вместо глоба да бъде поискано обезщетение съгласно закона.</w:t>
      </w:r>
    </w:p>
    <w:p w:rsidR="00693B90" w:rsidP="00352D4F" w14:paraId="489AAA69" w14:textId="4F0BD448">
      <w:pPr>
        <w:numPr>
          <w:ilvl w:val="0"/>
          <w:numId w:val="2"/>
        </w:numPr>
        <w:tabs>
          <w:tab w:val="left" w:pos="443"/>
        </w:tabs>
        <w:spacing w:line="252" w:lineRule="auto"/>
        <w:ind w:left="461" w:right="121" w:hanging="360"/>
        <w:jc w:val="both"/>
        <w:rPr>
          <w:sz w:val="20"/>
          <w:szCs w:val="20"/>
        </w:rPr>
        <w:bidi w:val="0"/>
      </w:pPr>
      <w:r>
        <w:rPr>
          <w:sz w:val="20"/>
          <w:szCs w:val="20"/>
          <w:lang w:val="bg"/>
          <w:b w:val="0"/>
          <w:bCs w:val="0"/>
          <w:i w:val="0"/>
          <w:iCs w:val="0"/>
          <w:u w:val="none"/>
          <w:vertAlign w:val="baseline"/>
          <w:rtl w:val="0"/>
        </w:rPr>
        <w:t xml:space="preserve">Анексите за удължаване на Договора за временна заетост за определен срок се сключват писмено. Ако случайно все пак е налице удължаване чрез мълчаливо съгласие, то се счита сключено при условията, определени в предишния договор за временна заетост, но за не повече от четиринадесет календарни дни.</w:t>
      </w:r>
    </w:p>
    <w:p w:rsidR="00693B90" w14:paraId="13DBAB12" w14:textId="77777777">
      <w:pPr>
        <w:widowControl/>
        <w:autoSpaceDE/>
        <w:autoSpaceDN/>
        <w:adjustRightInd/>
        <w:rPr>
          <w:sz w:val="20"/>
          <w:szCs w:val="20"/>
        </w:rPr>
        <w:bidi w:val="0"/>
      </w:pPr>
      <w:r>
        <w:rPr>
          <w:sz w:val="20"/>
          <w:szCs w:val="20"/>
          <w:lang w:val="bg"/>
          <w:b w:val="0"/>
          <w:bCs w:val="0"/>
          <w:i w:val="0"/>
          <w:iCs w:val="0"/>
          <w:u w:val="none"/>
          <w:vertAlign w:val="baseline"/>
          <w:rtl w:val="0"/>
        </w:rPr>
        <w:br w:type="page"/>
      </w:r>
    </w:p>
    <w:p w:rsidR="00C47689" w:rsidRPr="00B27EC7" w:rsidP="00693B90" w14:paraId="3C1D672C" w14:textId="77777777">
      <w:pPr>
        <w:tabs>
          <w:tab w:val="left" w:pos="443"/>
        </w:tabs>
        <w:spacing w:line="252" w:lineRule="auto"/>
        <w:ind w:left="461" w:right="121"/>
        <w:jc w:val="both"/>
        <w:rPr>
          <w:sz w:val="20"/>
          <w:szCs w:val="20"/>
        </w:rPr>
      </w:pPr>
    </w:p>
    <w:p w:rsidR="00C47689" w:rsidRPr="00B27EC7" w:rsidP="00352D4F" w14:paraId="7088598E" w14:textId="0302E6EC">
      <w:pPr>
        <w:numPr>
          <w:ilvl w:val="0"/>
          <w:numId w:val="2"/>
        </w:numPr>
        <w:tabs>
          <w:tab w:val="left" w:pos="443"/>
        </w:tabs>
        <w:spacing w:line="252" w:lineRule="auto"/>
        <w:ind w:left="461" w:right="114" w:hanging="360"/>
        <w:jc w:val="both"/>
        <w:rPr>
          <w:sz w:val="20"/>
          <w:szCs w:val="20"/>
        </w:rPr>
        <w:bidi w:val="0"/>
      </w:pPr>
      <w:r>
        <w:rPr>
          <w:sz w:val="20"/>
          <w:szCs w:val="20"/>
          <w:lang w:val="bg"/>
          <w:b w:val="0"/>
          <w:bCs w:val="0"/>
          <w:i w:val="0"/>
          <w:iCs w:val="0"/>
          <w:u w:val="none"/>
          <w:vertAlign w:val="baseline"/>
          <w:rtl w:val="0"/>
        </w:rPr>
        <w:t xml:space="preserve">Срочният договор за временна заетост, сключен за период от шест месеца или повече, няма да бъде удължаван, освен ако не по-късно от един месец преди крайната дата на договора агенцията за временна заетост не информира писмено работника, че и при какви условия ще бъде удължен договорът за временна заетост.</w:t>
      </w:r>
    </w:p>
    <w:p w:rsidR="00C47689" w:rsidRPr="00B27EC7" w:rsidP="007F1097" w14:paraId="39E08D81" w14:textId="21618ECE">
      <w:pPr>
        <w:rPr>
          <w:sz w:val="21"/>
          <w:szCs w:val="21"/>
        </w:rPr>
        <w:bidi w:val="0"/>
      </w:pPr>
      <w:r>
        <w:rPr>
          <w:sz w:val="20"/>
          <w:szCs w:val="20"/>
          <w:lang w:val="bg"/>
          <w:b w:val="0"/>
          <w:bCs w:val="0"/>
          <w:i w:val="1"/>
          <w:iCs w:val="1"/>
          <w:u w:val="none"/>
          <w:vertAlign w:val="baseline"/>
          <w:rtl w:val="0"/>
        </w:rPr>
        <w:t xml:space="preserve">* Под разрешително или стикер за пребиваване се разбира: валидно удостоверение за общо пребиваване (VA-стикер) с коректна регистрация на пазара на труда или пълномощие за предварително пребиваване с коректна регистрация на пазара на труда, или разрешително за пребиваване и/или разрешително за назначаване на работа, или комбинирано разрешение за пребиваване и работа.</w:t>
      </w:r>
    </w:p>
    <w:p w:rsidR="00F017A0" w14:paraId="5FE2828D" w14:textId="77777777">
      <w:pPr>
        <w:pStyle w:val="Heading1"/>
        <w:ind w:left="101" w:right="54"/>
        <w:rPr>
          <w:b/>
          <w:bCs/>
          <w:sz w:val="20"/>
          <w:szCs w:val="20"/>
        </w:rPr>
      </w:pPr>
    </w:p>
    <w:p w:rsidR="00C47689" w:rsidRPr="00B27EC7" w14:paraId="76A15D82" w14:textId="728127D8">
      <w:pPr>
        <w:pStyle w:val="Heading1"/>
        <w:ind w:left="101" w:right="54"/>
        <w:rPr>
          <w:b/>
          <w:bCs/>
          <w:sz w:val="20"/>
          <w:szCs w:val="20"/>
        </w:rPr>
        <w:bidi w:val="0"/>
      </w:pPr>
      <w:r>
        <w:rPr>
          <w:sz w:val="20"/>
          <w:szCs w:val="20"/>
          <w:lang w:val="bg"/>
          <w:b w:val="1"/>
          <w:bCs w:val="1"/>
          <w:i w:val="0"/>
          <w:iCs w:val="0"/>
          <w:u w:val="none"/>
          <w:vertAlign w:val="baseline"/>
          <w:rtl w:val="0"/>
        </w:rPr>
        <w:t xml:space="preserve">Член 5. </w:t>
      </w:r>
      <w:r>
        <w:rPr>
          <w:sz w:val="20"/>
          <w:szCs w:val="20"/>
          <w:lang w:val="bg"/>
          <w:b w:val="1"/>
          <w:bCs w:val="1"/>
          <w:i w:val="0"/>
          <w:iCs w:val="0"/>
          <w:u w:val="none"/>
          <w:vertAlign w:val="baseline"/>
          <w:rtl w:val="0"/>
        </w:rPr>
        <w:t xml:space="preserve">Изпитател срок</w:t>
      </w:r>
    </w:p>
    <w:p w:rsidR="00C47689" w:rsidRPr="00B27EC7" w14:paraId="278D47A7" w14:textId="77777777">
      <w:pPr>
        <w:spacing w:before="1"/>
        <w:rPr>
          <w:b/>
          <w:bCs/>
          <w:sz w:val="21"/>
          <w:szCs w:val="21"/>
        </w:rPr>
      </w:pPr>
    </w:p>
    <w:p w:rsidR="00C47689" w:rsidRPr="00B27EC7" w:rsidP="0056502E" w14:paraId="72029C38" w14:textId="1F12ED39">
      <w:pPr>
        <w:spacing w:line="252" w:lineRule="auto"/>
        <w:ind w:left="567" w:right="118" w:hanging="425"/>
        <w:jc w:val="both"/>
        <w:rPr>
          <w:sz w:val="20"/>
          <w:szCs w:val="20"/>
        </w:rPr>
        <w:bidi w:val="0"/>
      </w:pPr>
      <w:r>
        <w:rPr>
          <w:sz w:val="20"/>
          <w:szCs w:val="20"/>
          <w:lang w:val="bg"/>
          <w:b w:val="0"/>
          <w:bCs w:val="0"/>
          <w:i w:val="0"/>
          <w:iCs w:val="0"/>
          <w:u w:val="none"/>
          <w:vertAlign w:val="baseline"/>
          <w:rtl w:val="0"/>
        </w:rPr>
        <w:t xml:space="preserve"> 1.  Ако договорът за временна заетост бъде сключен за период от повече от шест месеца, и за двете страни е в сила изпитателен срок в съответствие с член 7:652 от ГК. По време на изпитателния срок както агенцията, така и работникът имат право веднага да прекратят договора за временна заетост без спазване на приложимите към прекратяването разпоредби.</w:t>
      </w:r>
    </w:p>
    <w:p w:rsidR="00C47689" w:rsidRPr="00B27EC7" w14:paraId="69300647" w14:textId="77777777">
      <w:pPr>
        <w:tabs>
          <w:tab w:val="left" w:pos="563"/>
        </w:tabs>
        <w:spacing w:before="3"/>
        <w:ind w:left="562" w:hanging="341"/>
        <w:rPr>
          <w:sz w:val="20"/>
          <w:szCs w:val="20"/>
        </w:rPr>
        <w:bidi w:val="0"/>
      </w:pPr>
      <w:r>
        <w:rPr>
          <w:sz w:val="20"/>
          <w:szCs w:val="20"/>
          <w:lang w:val="bg"/>
          <w:b w:val="0"/>
          <w:bCs w:val="0"/>
          <w:i w:val="0"/>
          <w:iCs w:val="0"/>
          <w:u w:val="none"/>
          <w:vertAlign w:val="baseline"/>
          <w:rtl w:val="0"/>
        </w:rPr>
        <w:t xml:space="preserve">2.</w:t>
      </w:r>
      <w:r>
        <w:rPr>
          <w:sz w:val="20"/>
          <w:szCs w:val="20"/>
          <w:lang w:val="bg"/>
          <w:b w:val="0"/>
          <w:bCs w:val="0"/>
          <w:i w:val="0"/>
          <w:iCs w:val="0"/>
          <w:u w:val="none"/>
          <w:vertAlign w:val="baseline"/>
          <w:rtl w:val="0"/>
        </w:rPr>
        <w:tab/>
      </w:r>
      <w:r>
        <w:rPr>
          <w:sz w:val="20"/>
          <w:szCs w:val="20"/>
          <w:lang w:val="bg"/>
          <w:b w:val="0"/>
          <w:bCs w:val="0"/>
          <w:i w:val="0"/>
          <w:iCs w:val="0"/>
          <w:u w:val="none"/>
          <w:vertAlign w:val="baseline"/>
          <w:rtl w:val="0"/>
        </w:rPr>
        <w:t xml:space="preserve">Изпитателният срок е:</w:t>
      </w:r>
    </w:p>
    <w:p w:rsidR="00C47689" w:rsidRPr="00B27EC7" w14:paraId="726DCE65" w14:textId="77777777">
      <w:pPr>
        <w:numPr>
          <w:ilvl w:val="1"/>
          <w:numId w:val="4"/>
        </w:numPr>
        <w:tabs>
          <w:tab w:val="clear" w:pos="0"/>
          <w:tab w:val="left" w:pos="1162"/>
        </w:tabs>
        <w:spacing w:before="10"/>
        <w:ind w:left="1181" w:hanging="533"/>
        <w:rPr>
          <w:sz w:val="20"/>
          <w:szCs w:val="20"/>
        </w:rPr>
        <w:bidi w:val="0"/>
      </w:pPr>
      <w:r>
        <w:rPr>
          <w:sz w:val="20"/>
          <w:szCs w:val="20"/>
          <w:lang w:val="bg"/>
          <w:b w:val="0"/>
          <w:bCs w:val="0"/>
          <w:i w:val="0"/>
          <w:iCs w:val="0"/>
          <w:u w:val="none"/>
          <w:vertAlign w:val="baseline"/>
          <w:rtl w:val="0"/>
        </w:rPr>
        <w:t xml:space="preserve">един месец, ако договорът за временна заетост е сключен за период, по-малък от две години;</w:t>
      </w:r>
    </w:p>
    <w:p w:rsidR="00C47689" w:rsidRPr="00B27EC7" w14:paraId="7993FB83" w14:textId="77777777">
      <w:pPr>
        <w:numPr>
          <w:ilvl w:val="1"/>
          <w:numId w:val="4"/>
        </w:numPr>
        <w:tabs>
          <w:tab w:val="clear" w:pos="0"/>
          <w:tab w:val="left" w:pos="1162"/>
        </w:tabs>
        <w:spacing w:before="10" w:line="252" w:lineRule="auto"/>
        <w:ind w:left="1181" w:right="1367" w:hanging="533"/>
        <w:rPr>
          <w:sz w:val="20"/>
          <w:szCs w:val="20"/>
        </w:rPr>
        <w:bidi w:val="0"/>
      </w:pPr>
      <w:r>
        <w:rPr>
          <w:sz w:val="20"/>
          <w:szCs w:val="20"/>
          <w:lang w:val="bg"/>
          <w:b w:val="0"/>
          <w:bCs w:val="0"/>
          <w:i w:val="0"/>
          <w:iCs w:val="0"/>
          <w:u w:val="none"/>
          <w:vertAlign w:val="baseline"/>
          <w:rtl w:val="0"/>
        </w:rPr>
        <w:t xml:space="preserve">един месец, ако краят на срочния договор за временна заетост не е определен на календарна дата;</w:t>
      </w:r>
    </w:p>
    <w:p w:rsidR="00C47689" w:rsidRPr="00B27EC7" w14:paraId="3D24D67D" w14:textId="77777777">
      <w:pPr>
        <w:numPr>
          <w:ilvl w:val="1"/>
          <w:numId w:val="4"/>
        </w:numPr>
        <w:tabs>
          <w:tab w:val="clear" w:pos="0"/>
          <w:tab w:val="left" w:pos="1162"/>
        </w:tabs>
        <w:spacing w:line="229" w:lineRule="exact"/>
        <w:ind w:left="1162" w:hanging="514"/>
        <w:rPr>
          <w:sz w:val="20"/>
          <w:szCs w:val="20"/>
        </w:rPr>
        <w:bidi w:val="0"/>
      </w:pPr>
      <w:r>
        <w:rPr>
          <w:sz w:val="20"/>
          <w:szCs w:val="20"/>
          <w:lang w:val="bg"/>
          <w:b w:val="0"/>
          <w:bCs w:val="0"/>
          <w:i w:val="0"/>
          <w:iCs w:val="0"/>
          <w:u w:val="none"/>
          <w:vertAlign w:val="baseline"/>
          <w:rtl w:val="0"/>
        </w:rPr>
        <w:t xml:space="preserve">два месеца, ако договорът за временна заетост е сключен за две години или повече;</w:t>
      </w:r>
    </w:p>
    <w:p w:rsidR="00C47689" w:rsidRPr="00B27EC7" w14:paraId="494543AA" w14:textId="77777777">
      <w:pPr>
        <w:numPr>
          <w:ilvl w:val="1"/>
          <w:numId w:val="4"/>
        </w:numPr>
        <w:tabs>
          <w:tab w:val="clear" w:pos="0"/>
          <w:tab w:val="left" w:pos="1162"/>
        </w:tabs>
        <w:spacing w:before="10"/>
        <w:ind w:left="1162" w:hanging="514"/>
        <w:rPr>
          <w:sz w:val="20"/>
          <w:szCs w:val="20"/>
        </w:rPr>
        <w:bidi w:val="0"/>
      </w:pPr>
      <w:r>
        <w:rPr>
          <w:sz w:val="20"/>
          <w:szCs w:val="20"/>
          <w:lang w:val="bg"/>
          <w:b w:val="0"/>
          <w:bCs w:val="0"/>
          <w:i w:val="0"/>
          <w:iCs w:val="0"/>
          <w:u w:val="none"/>
          <w:vertAlign w:val="baseline"/>
          <w:rtl w:val="0"/>
        </w:rPr>
        <w:t xml:space="preserve">два месеца, ако договорът за временна заетост е сключен за неопределен период от време.</w:t>
      </w:r>
    </w:p>
    <w:p w:rsidR="00C47689" w:rsidRPr="00B27EC7" w14:paraId="0141AAD3" w14:textId="77777777">
      <w:pPr>
        <w:spacing w:before="8"/>
        <w:rPr>
          <w:sz w:val="21"/>
          <w:szCs w:val="21"/>
        </w:rPr>
      </w:pPr>
    </w:p>
    <w:p w:rsidR="00C47689" w:rsidRPr="00B27EC7" w14:paraId="4F4320DE" w14:textId="77777777">
      <w:pPr>
        <w:pStyle w:val="Heading1"/>
        <w:ind w:left="221" w:right="267"/>
        <w:rPr>
          <w:b/>
          <w:bCs/>
          <w:sz w:val="20"/>
          <w:szCs w:val="20"/>
        </w:rPr>
        <w:bidi w:val="0"/>
      </w:pPr>
      <w:r>
        <w:rPr>
          <w:sz w:val="20"/>
          <w:szCs w:val="20"/>
          <w:lang w:val="bg"/>
          <w:b w:val="1"/>
          <w:bCs w:val="1"/>
          <w:i w:val="0"/>
          <w:iCs w:val="0"/>
          <w:u w:val="none"/>
          <w:vertAlign w:val="baseline"/>
          <w:rtl w:val="0"/>
        </w:rPr>
        <w:t xml:space="preserve">Член 6. </w:t>
      </w:r>
      <w:r>
        <w:rPr>
          <w:sz w:val="20"/>
          <w:szCs w:val="20"/>
          <w:lang w:val="bg"/>
          <w:b w:val="1"/>
          <w:bCs w:val="1"/>
          <w:i w:val="0"/>
          <w:iCs w:val="0"/>
          <w:u w:val="none"/>
          <w:vertAlign w:val="baseline"/>
          <w:rtl w:val="0"/>
        </w:rPr>
        <w:t xml:space="preserve">Преждевременно прекратяване на срочния договор за временна заетост</w:t>
      </w:r>
    </w:p>
    <w:p w:rsidR="00C47689" w:rsidRPr="00B27EC7" w14:paraId="5D50B1AD" w14:textId="77777777">
      <w:pPr>
        <w:spacing w:before="6"/>
        <w:rPr>
          <w:b/>
          <w:bCs/>
          <w:sz w:val="21"/>
          <w:szCs w:val="21"/>
        </w:rPr>
      </w:pPr>
    </w:p>
    <w:p w:rsidR="00C47689" w:rsidRPr="00B27EC7" w:rsidP="00915A5B" w14:paraId="7BBD14A8" w14:textId="4CAEC268">
      <w:pPr>
        <w:numPr>
          <w:ilvl w:val="0"/>
          <w:numId w:val="21"/>
        </w:numPr>
        <w:tabs>
          <w:tab w:val="left" w:pos="642"/>
        </w:tabs>
        <w:spacing w:line="252" w:lineRule="auto"/>
        <w:ind w:left="648" w:right="175" w:hanging="427"/>
        <w:jc w:val="both"/>
        <w:rPr>
          <w:sz w:val="20"/>
          <w:szCs w:val="20"/>
        </w:rPr>
        <w:bidi w:val="0"/>
      </w:pPr>
      <w:r>
        <w:rPr>
          <w:sz w:val="20"/>
          <w:szCs w:val="20"/>
          <w:lang w:val="bg"/>
          <w:b w:val="0"/>
          <w:bCs w:val="0"/>
          <w:i w:val="0"/>
          <w:iCs w:val="0"/>
          <w:u w:val="none"/>
          <w:vertAlign w:val="baseline"/>
          <w:rtl w:val="0"/>
        </w:rPr>
        <w:t xml:space="preserve">Договорът за временна заетост, който се сключва за определен срок, може да бъде преждевременно прекратен по всяко време от работника и агенцията при условията на спазване на точка 2. Преждевременното прекратяване обаче може да бъде изключено в договора за временна заетост.</w:t>
      </w:r>
    </w:p>
    <w:p w:rsidR="00C47689" w:rsidRPr="00B27EC7" w:rsidP="00915A5B" w14:paraId="1FCE76EE" w14:textId="77777777">
      <w:pPr>
        <w:numPr>
          <w:ilvl w:val="0"/>
          <w:numId w:val="21"/>
        </w:numPr>
        <w:tabs>
          <w:tab w:val="left" w:pos="642"/>
        </w:tabs>
        <w:ind w:left="648" w:right="292" w:hanging="427"/>
        <w:jc w:val="both"/>
        <w:rPr>
          <w:sz w:val="20"/>
          <w:szCs w:val="20"/>
        </w:rPr>
        <w:bidi w:val="0"/>
      </w:pPr>
      <w:r>
        <w:rPr>
          <w:sz w:val="20"/>
          <w:szCs w:val="20"/>
          <w:lang w:val="bg"/>
          <w:b w:val="0"/>
          <w:bCs w:val="0"/>
          <w:i w:val="0"/>
          <w:iCs w:val="0"/>
          <w:u w:val="none"/>
          <w:vertAlign w:val="baseline"/>
          <w:rtl w:val="0"/>
        </w:rPr>
        <w:t xml:space="preserve">Преждевременното прекратяване следва да се извърши писмено при спазване на правилата в тази връзка, между които тези относно срока на предизвестие, в договора за временна заетост, или – при липса на договорни клаузи – при надлежно спазване на законовите разпоредби.</w:t>
      </w:r>
    </w:p>
    <w:p w:rsidR="00C47689" w:rsidRPr="00B27EC7" w14:paraId="4EB552B7" w14:textId="77777777">
      <w:pPr>
        <w:rPr>
          <w:sz w:val="22"/>
          <w:szCs w:val="22"/>
        </w:rPr>
      </w:pPr>
    </w:p>
    <w:p w:rsidR="00C47689" w:rsidRPr="00B27EC7" w14:paraId="1D33108C" w14:textId="77777777">
      <w:pPr>
        <w:pStyle w:val="Heading1"/>
        <w:ind w:left="221" w:right="267"/>
        <w:rPr>
          <w:b/>
          <w:bCs/>
          <w:sz w:val="20"/>
          <w:szCs w:val="20"/>
        </w:rPr>
        <w:bidi w:val="0"/>
      </w:pPr>
      <w:r>
        <w:rPr>
          <w:sz w:val="20"/>
          <w:szCs w:val="20"/>
          <w:lang w:val="bg"/>
          <w:b w:val="1"/>
          <w:bCs w:val="1"/>
          <w:i w:val="0"/>
          <w:iCs w:val="0"/>
          <w:u w:val="none"/>
          <w:vertAlign w:val="baseline"/>
          <w:rtl w:val="0"/>
        </w:rPr>
        <w:t xml:space="preserve">Член 7. </w:t>
      </w:r>
      <w:r>
        <w:rPr>
          <w:sz w:val="20"/>
          <w:szCs w:val="20"/>
          <w:lang w:val="bg"/>
          <w:b w:val="1"/>
          <w:bCs w:val="1"/>
          <w:i w:val="0"/>
          <w:iCs w:val="0"/>
          <w:u w:val="none"/>
          <w:vertAlign w:val="baseline"/>
          <w:rtl w:val="0"/>
        </w:rPr>
        <w:t xml:space="preserve">Пенсионна възраст по Закона за пенсиите за прослужено време и старост на Нидерландия (AOW)</w:t>
      </w:r>
    </w:p>
    <w:p w:rsidR="00C47689" w:rsidRPr="00B27EC7" w14:paraId="4B0E8B13" w14:textId="77777777">
      <w:pPr>
        <w:spacing w:before="1"/>
        <w:rPr>
          <w:b/>
          <w:bCs/>
          <w:sz w:val="21"/>
          <w:szCs w:val="21"/>
        </w:rPr>
      </w:pPr>
    </w:p>
    <w:p w:rsidR="00C47689" w:rsidRPr="00B27EC7" w:rsidP="00915A5B" w14:paraId="07FA24EF" w14:textId="6764F3BC">
      <w:pPr>
        <w:numPr>
          <w:ilvl w:val="0"/>
          <w:numId w:val="22"/>
        </w:numPr>
        <w:tabs>
          <w:tab w:val="left" w:pos="529"/>
        </w:tabs>
        <w:spacing w:line="252" w:lineRule="auto"/>
        <w:ind w:left="528" w:right="117" w:hanging="427"/>
        <w:jc w:val="both"/>
        <w:rPr>
          <w:sz w:val="20"/>
          <w:szCs w:val="20"/>
        </w:rPr>
        <w:bidi w:val="0"/>
      </w:pPr>
      <w:r>
        <w:rPr>
          <w:sz w:val="20"/>
          <w:szCs w:val="20"/>
          <w:lang w:val="bg"/>
          <w:b w:val="0"/>
          <w:bCs w:val="0"/>
          <w:i w:val="0"/>
          <w:iCs w:val="0"/>
          <w:u w:val="none"/>
          <w:vertAlign w:val="baseline"/>
          <w:rtl w:val="0"/>
        </w:rPr>
        <w:t xml:space="preserve">В отклонение от разпоредбите на NBBU-CAO, договорът за временна заетост не приключва автоматично на датата, на която работникът на временна заетост достигне пенсионна възраст съгласно AOW, освен ако това изрично не е посочено в договора за временна заетост.</w:t>
      </w:r>
    </w:p>
    <w:p w:rsidR="00C47689" w:rsidRPr="00B27EC7" w14:paraId="22678DD0" w14:textId="77777777">
      <w:pPr>
        <w:spacing w:before="7"/>
        <w:rPr>
          <w:sz w:val="25"/>
          <w:szCs w:val="25"/>
        </w:rPr>
      </w:pPr>
    </w:p>
    <w:p w:rsidR="00C47689" w:rsidRPr="00B27EC7" w14:paraId="79B825BF" w14:textId="26E758FA">
      <w:pPr>
        <w:pStyle w:val="Heading1"/>
        <w:ind w:left="221" w:right="267"/>
        <w:rPr>
          <w:b/>
          <w:bCs/>
          <w:sz w:val="20"/>
          <w:szCs w:val="20"/>
        </w:rPr>
        <w:bidi w:val="0"/>
      </w:pPr>
      <w:r>
        <w:rPr>
          <w:sz w:val="20"/>
          <w:szCs w:val="20"/>
          <w:lang w:val="bg"/>
          <w:b w:val="1"/>
          <w:bCs w:val="1"/>
          <w:i w:val="0"/>
          <w:iCs w:val="0"/>
          <w:u w:val="none"/>
          <w:vertAlign w:val="baseline"/>
          <w:rtl w:val="0"/>
        </w:rPr>
        <w:t xml:space="preserve">Член 8. </w:t>
      </w:r>
      <w:r>
        <w:rPr>
          <w:sz w:val="20"/>
          <w:szCs w:val="20"/>
          <w:lang w:val="bg"/>
          <w:b w:val="1"/>
          <w:bCs w:val="1"/>
          <w:i w:val="0"/>
          <w:iCs w:val="0"/>
          <w:u w:val="none"/>
          <w:vertAlign w:val="baseline"/>
          <w:rtl w:val="0"/>
        </w:rPr>
        <w:t xml:space="preserve">Общи задължения на работника на временна заетост</w:t>
      </w:r>
    </w:p>
    <w:p w:rsidR="00C47689" w:rsidRPr="00B27EC7" w14:paraId="288D11A4" w14:textId="77777777">
      <w:pPr>
        <w:spacing w:before="3"/>
        <w:rPr>
          <w:b/>
          <w:bCs/>
          <w:sz w:val="21"/>
          <w:szCs w:val="21"/>
        </w:rPr>
      </w:pPr>
    </w:p>
    <w:p w:rsidR="00C47689" w:rsidRPr="00B27EC7" w14:paraId="46EA80CB" w14:textId="0DE79553">
      <w:pPr>
        <w:numPr>
          <w:ilvl w:val="1"/>
          <w:numId w:val="5"/>
        </w:numPr>
        <w:tabs>
          <w:tab w:val="clear" w:pos="0"/>
          <w:tab w:val="left" w:pos="642"/>
        </w:tabs>
        <w:spacing w:line="252" w:lineRule="auto"/>
        <w:ind w:left="648" w:right="180" w:hanging="427"/>
        <w:jc w:val="both"/>
        <w:rPr>
          <w:sz w:val="20"/>
          <w:szCs w:val="20"/>
        </w:rPr>
        <w:bidi w:val="0"/>
      </w:pPr>
      <w:r>
        <w:rPr>
          <w:sz w:val="20"/>
          <w:szCs w:val="20"/>
          <w:lang w:val="bg"/>
          <w:b w:val="0"/>
          <w:bCs w:val="0"/>
          <w:i w:val="0"/>
          <w:iCs w:val="0"/>
          <w:u w:val="none"/>
          <w:vertAlign w:val="baseline"/>
          <w:rtl w:val="0"/>
        </w:rPr>
        <w:t xml:space="preserve">По отношение на агенцията за временна заетост работникът е длъжен да извършва договорената временна работа под ръководството и надзора на клиента, както и да се придържа към разумно зададените предписания от агенцията и от клиента във връзка извършването на съответните дейности.</w:t>
      </w:r>
    </w:p>
    <w:p w:rsidR="00C47689" w:rsidRPr="00B27EC7" w14:paraId="2D5BB8C6" w14:textId="3E111D5E">
      <w:pPr>
        <w:numPr>
          <w:ilvl w:val="1"/>
          <w:numId w:val="5"/>
        </w:numPr>
        <w:tabs>
          <w:tab w:val="clear" w:pos="0"/>
          <w:tab w:val="left" w:pos="642"/>
        </w:tabs>
        <w:spacing w:line="252" w:lineRule="auto"/>
        <w:ind w:left="648" w:right="178" w:hanging="427"/>
        <w:jc w:val="both"/>
        <w:rPr>
          <w:sz w:val="20"/>
          <w:szCs w:val="20"/>
        </w:rPr>
        <w:bidi w:val="0"/>
      </w:pPr>
      <w:r>
        <w:rPr>
          <w:sz w:val="20"/>
          <w:szCs w:val="20"/>
          <w:lang w:val="bg"/>
          <w:b w:val="0"/>
          <w:bCs w:val="0"/>
          <w:i w:val="0"/>
          <w:iCs w:val="0"/>
          <w:u w:val="none"/>
          <w:vertAlign w:val="baseline"/>
          <w:rtl w:val="0"/>
        </w:rPr>
        <w:t xml:space="preserve">Работникът на временна заетост се задължава да положи максимално старание при изпълнението на дейностите, които представляват част от длъжностната му характеристика. Работникът на временна заетост също така е длъжен да извършва и други дейности, различни от обичайните при реализирането на неговата длъжност, в това число при клиенти, които първоначално не са записани в договора за временна заетост, доколкото е логично изпълнението им да бъде възложено точно на него.</w:t>
      </w:r>
    </w:p>
    <w:p w:rsidR="00C47689" w:rsidRPr="00B27EC7" w14:paraId="32CC5348" w14:textId="727CA888">
      <w:pPr>
        <w:numPr>
          <w:ilvl w:val="1"/>
          <w:numId w:val="5"/>
        </w:numPr>
        <w:tabs>
          <w:tab w:val="clear" w:pos="0"/>
          <w:tab w:val="left" w:pos="642"/>
        </w:tabs>
        <w:spacing w:before="3"/>
        <w:ind w:left="648" w:right="292" w:hanging="427"/>
        <w:rPr>
          <w:sz w:val="20"/>
          <w:szCs w:val="20"/>
        </w:rPr>
        <w:bidi w:val="0"/>
      </w:pPr>
      <w:r>
        <w:rPr>
          <w:sz w:val="20"/>
          <w:szCs w:val="20"/>
          <w:lang w:val="bg"/>
          <w:b w:val="0"/>
          <w:bCs w:val="0"/>
          <w:i w:val="0"/>
          <w:iCs w:val="0"/>
          <w:u w:val="none"/>
          <w:vertAlign w:val="baseline"/>
          <w:rtl w:val="0"/>
        </w:rPr>
        <w:t xml:space="preserve">Работникът на временна заетост е длъжен да спазва официалните (фирмени) правила, изисквания за безопасност и правилник за поведение както на агенцията за временна заетост, така и на клиента.</w:t>
      </w:r>
    </w:p>
    <w:p w:rsidR="00C47689" w:rsidRPr="00B27EC7" w14:paraId="63A3B258" w14:textId="2B117FC5">
      <w:pPr>
        <w:numPr>
          <w:ilvl w:val="1"/>
          <w:numId w:val="5"/>
        </w:numPr>
        <w:tabs>
          <w:tab w:val="clear" w:pos="0"/>
          <w:tab w:val="left" w:pos="642"/>
        </w:tabs>
        <w:spacing w:before="3" w:line="252" w:lineRule="auto"/>
        <w:ind w:left="648" w:right="182" w:hanging="427"/>
        <w:jc w:val="both"/>
        <w:rPr>
          <w:sz w:val="20"/>
          <w:szCs w:val="20"/>
        </w:rPr>
        <w:bidi w:val="0"/>
      </w:pPr>
      <w:r>
        <w:rPr>
          <w:sz w:val="20"/>
          <w:szCs w:val="20"/>
          <w:lang w:val="bg"/>
          <w:b w:val="0"/>
          <w:bCs w:val="0"/>
          <w:i w:val="0"/>
          <w:iCs w:val="0"/>
          <w:u w:val="none"/>
          <w:vertAlign w:val="baseline"/>
          <w:rtl w:val="0"/>
        </w:rPr>
        <w:t xml:space="preserve">Работникът на временна заетост е длъжен по време на извършване на временната работа да носи предоставените му от агенцията или от клиента работно облекло и/или предпазни средства.</w:t>
      </w:r>
    </w:p>
    <w:p w:rsidR="00693B90" w14:paraId="19FDB4DC" w14:textId="471C940B">
      <w:pPr>
        <w:numPr>
          <w:ilvl w:val="1"/>
          <w:numId w:val="5"/>
        </w:numPr>
        <w:tabs>
          <w:tab w:val="clear" w:pos="0"/>
          <w:tab w:val="left" w:pos="642"/>
        </w:tabs>
        <w:ind w:left="648" w:right="184" w:hanging="427"/>
        <w:jc w:val="both"/>
        <w:rPr>
          <w:sz w:val="20"/>
          <w:szCs w:val="20"/>
        </w:rPr>
        <w:bidi w:val="0"/>
      </w:pPr>
      <w:r>
        <w:rPr>
          <w:sz w:val="20"/>
          <w:szCs w:val="20"/>
          <w:lang w:val="bg"/>
          <w:b w:val="0"/>
          <w:bCs w:val="0"/>
          <w:i w:val="0"/>
          <w:iCs w:val="0"/>
          <w:u w:val="none"/>
          <w:vertAlign w:val="baseline"/>
          <w:rtl w:val="0"/>
        </w:rPr>
        <w:t xml:space="preserve">Работникът на временна заетост следва незабавно (лично) да информира агенцията за временна заетост и клиента за всяко нараняване или злополука, които претърпи във връзка с изпълнението на временните дейности.</w:t>
      </w:r>
    </w:p>
    <w:p w:rsidR="00693B90" w14:paraId="2E684CC1" w14:textId="77777777">
      <w:pPr>
        <w:widowControl/>
        <w:autoSpaceDE/>
        <w:autoSpaceDN/>
        <w:adjustRightInd/>
        <w:rPr>
          <w:sz w:val="20"/>
          <w:szCs w:val="20"/>
        </w:rPr>
        <w:bidi w:val="0"/>
      </w:pPr>
      <w:r>
        <w:rPr>
          <w:sz w:val="20"/>
          <w:szCs w:val="20"/>
          <w:lang w:val="bg"/>
          <w:b w:val="0"/>
          <w:bCs w:val="0"/>
          <w:i w:val="0"/>
          <w:iCs w:val="0"/>
          <w:u w:val="none"/>
          <w:vertAlign w:val="baseline"/>
          <w:rtl w:val="0"/>
        </w:rPr>
        <w:br w:type="page"/>
      </w:r>
    </w:p>
    <w:p w:rsidR="00C47689" w:rsidRPr="00B27EC7" w:rsidP="00693B90" w14:paraId="13DAAC9C" w14:textId="77777777">
      <w:pPr>
        <w:tabs>
          <w:tab w:val="left" w:pos="642"/>
        </w:tabs>
        <w:ind w:left="648" w:right="184"/>
        <w:jc w:val="both"/>
        <w:rPr>
          <w:sz w:val="20"/>
          <w:szCs w:val="20"/>
        </w:rPr>
      </w:pPr>
    </w:p>
    <w:p w:rsidR="00C47689" w:rsidRPr="00B27EC7" w14:paraId="35101C10" w14:textId="7BA596FC">
      <w:pPr>
        <w:numPr>
          <w:ilvl w:val="1"/>
          <w:numId w:val="5"/>
        </w:numPr>
        <w:tabs>
          <w:tab w:val="clear" w:pos="0"/>
          <w:tab w:val="left" w:pos="642"/>
        </w:tabs>
        <w:spacing w:before="3" w:line="252" w:lineRule="auto"/>
        <w:ind w:left="648" w:right="173" w:hanging="427"/>
        <w:jc w:val="both"/>
        <w:rPr>
          <w:sz w:val="20"/>
          <w:szCs w:val="20"/>
        </w:rPr>
        <w:bidi w:val="0"/>
      </w:pPr>
      <w:r>
        <w:rPr>
          <w:sz w:val="20"/>
          <w:szCs w:val="20"/>
          <w:lang w:val="bg"/>
          <w:b w:val="0"/>
          <w:bCs w:val="0"/>
          <w:i w:val="0"/>
          <w:iCs w:val="0"/>
          <w:u w:val="none"/>
          <w:vertAlign w:val="baseline"/>
          <w:rtl w:val="0"/>
        </w:rPr>
        <w:t xml:space="preserve">На работника на временна заетост се забранява да извършва действия, които са насочени към своеволно приключване на възложените му временни дейности с намерение да продължи изпълнението им чрез трето лице, например друга агенция за временна заетост, без за това да е получил писменото съгласие на агенцията за временна заетост.</w:t>
      </w:r>
    </w:p>
    <w:p w:rsidR="00C47689" w14:paraId="461157DF" w14:textId="265FB54C">
      <w:pPr>
        <w:numPr>
          <w:ilvl w:val="1"/>
          <w:numId w:val="5"/>
        </w:numPr>
        <w:tabs>
          <w:tab w:val="clear" w:pos="0"/>
          <w:tab w:val="left" w:pos="642"/>
        </w:tabs>
        <w:spacing w:before="1" w:line="252" w:lineRule="auto"/>
        <w:ind w:left="648" w:right="282" w:hanging="427"/>
        <w:jc w:val="both"/>
        <w:rPr>
          <w:sz w:val="20"/>
          <w:szCs w:val="20"/>
        </w:rPr>
        <w:bidi w:val="0"/>
      </w:pPr>
      <w:r>
        <w:rPr>
          <w:sz w:val="20"/>
          <w:szCs w:val="20"/>
          <w:lang w:val="bg"/>
          <w:b w:val="0"/>
          <w:bCs w:val="0"/>
          <w:i w:val="0"/>
          <w:iCs w:val="0"/>
          <w:u w:val="none"/>
          <w:vertAlign w:val="baseline"/>
          <w:rtl w:val="0"/>
        </w:rPr>
        <w:t xml:space="preserve">Работникът на временна заетост е длъжен да докладва на клиента за опасна ситуация на работното място. Ако клиентът не спази задължението за предприемане на мерки по обезопасяване, работникът е длъжен да алармира за това агенцията за временна заетост.</w:t>
      </w:r>
    </w:p>
    <w:p w:rsidR="00C47689" w:rsidRPr="00B27EC7" w14:paraId="2264D97C" w14:textId="03EBED62">
      <w:pPr>
        <w:numPr>
          <w:ilvl w:val="1"/>
          <w:numId w:val="5"/>
        </w:numPr>
        <w:tabs>
          <w:tab w:val="clear" w:pos="0"/>
          <w:tab w:val="left" w:pos="642"/>
        </w:tabs>
        <w:spacing w:line="252" w:lineRule="auto"/>
        <w:ind w:left="648" w:right="176" w:hanging="427"/>
        <w:rPr>
          <w:sz w:val="20"/>
          <w:szCs w:val="20"/>
        </w:rPr>
        <w:bidi w:val="0"/>
      </w:pPr>
      <w:r>
        <w:rPr>
          <w:sz w:val="20"/>
          <w:szCs w:val="20"/>
          <w:lang w:val="bg"/>
          <w:b w:val="0"/>
          <w:bCs w:val="0"/>
          <w:i w:val="0"/>
          <w:iCs w:val="0"/>
          <w:u w:val="none"/>
          <w:vertAlign w:val="baseline"/>
          <w:rtl w:val="0"/>
        </w:rPr>
        <w:t xml:space="preserve">Тя на свой ред ще информира работника преди да е започнал изпълнението на дейностите относно евентуалните рискове за безопасността, а също и как да реагира в подобни ситуации, както и ще направи разяснение относно приложимите указания във връзка с охраната на труда. Работникът е длъжен да се запознае с тези правила преди започване на дейностите. За да се гарантира, че се е запознал със споменатите правила за безопасност, работникът на временна заетост е длъжен преди началото да удостовери с подписа си, че ги е прочел. </w:t>
      </w:r>
    </w:p>
    <w:p w:rsidR="00C47689" w:rsidRPr="00B27EC7" w:rsidP="007D431F" w14:paraId="78911854" w14:textId="0D4131CF">
      <w:pPr>
        <w:numPr>
          <w:ilvl w:val="1"/>
          <w:numId w:val="5"/>
        </w:numPr>
        <w:tabs>
          <w:tab w:val="clear" w:pos="0"/>
          <w:tab w:val="left" w:pos="642"/>
        </w:tabs>
        <w:spacing w:before="35" w:line="252" w:lineRule="auto"/>
        <w:ind w:left="648" w:right="217" w:hanging="427"/>
        <w:jc w:val="both"/>
        <w:rPr>
          <w:sz w:val="20"/>
          <w:szCs w:val="20"/>
        </w:rPr>
        <w:bidi w:val="0"/>
      </w:pPr>
      <w:r>
        <w:rPr>
          <w:sz w:val="20"/>
          <w:szCs w:val="20"/>
          <w:lang w:val="bg"/>
          <w:b w:val="0"/>
          <w:bCs w:val="0"/>
          <w:i w:val="0"/>
          <w:iCs w:val="0"/>
          <w:u w:val="none"/>
          <w:vertAlign w:val="baseline"/>
          <w:rtl w:val="0"/>
        </w:rPr>
        <w:t xml:space="preserve">Всички материали, предоставени на работника от агенцията, респ. клиента, остават собственост на агенцията за временна заетост или на клиента. Забранено е тези материали да бъдат използвани с частна цел, освен ако работникът на временна заетост не е получил изричното съгласие за това на агенцията или клиента. Разходите вследствие на отчуждаване или вреда са за сметка на работника на временна заетост.</w:t>
      </w:r>
    </w:p>
    <w:p w:rsidR="00C47689" w:rsidRPr="00B27EC7" w:rsidP="007D431F" w14:paraId="715F499F" w14:textId="12248078">
      <w:pPr>
        <w:numPr>
          <w:ilvl w:val="1"/>
          <w:numId w:val="5"/>
        </w:numPr>
        <w:tabs>
          <w:tab w:val="clear" w:pos="0"/>
          <w:tab w:val="left" w:pos="642"/>
        </w:tabs>
        <w:spacing w:before="35" w:line="252" w:lineRule="auto"/>
        <w:ind w:left="648" w:right="217" w:hanging="427"/>
        <w:jc w:val="both"/>
        <w:rPr>
          <w:sz w:val="20"/>
          <w:szCs w:val="20"/>
        </w:rPr>
        <w:bidi w:val="0"/>
      </w:pPr>
      <w:r>
        <w:rPr>
          <w:sz w:val="20"/>
          <w:szCs w:val="20"/>
          <w:lang w:val="bg"/>
          <w:b w:val="0"/>
          <w:bCs w:val="0"/>
          <w:i w:val="0"/>
          <w:iCs w:val="0"/>
          <w:u w:val="none"/>
          <w:vertAlign w:val="baseline"/>
          <w:rtl w:val="0"/>
        </w:rPr>
        <w:t xml:space="preserve">Ако работникът на временна заетост желае да сключи трудово правоотношение с клиент, за който е работил в даден момент чрез агенцията за временна заетост, той следва незабавно и предварително да информира за това агенцията. Това трябва да стане писмено.</w:t>
      </w:r>
    </w:p>
    <w:p w:rsidR="00C47689" w:rsidRPr="006256A8" w:rsidP="007D431F" w14:paraId="6F984362" w14:textId="659D043F">
      <w:pPr>
        <w:numPr>
          <w:ilvl w:val="1"/>
          <w:numId w:val="5"/>
        </w:numPr>
        <w:tabs>
          <w:tab w:val="clear" w:pos="0"/>
          <w:tab w:val="left" w:pos="642"/>
        </w:tabs>
        <w:spacing w:before="35" w:line="252" w:lineRule="auto"/>
        <w:ind w:left="648" w:right="217" w:hanging="427"/>
        <w:jc w:val="both"/>
        <w:rPr>
          <w:sz w:val="20"/>
          <w:szCs w:val="20"/>
        </w:rPr>
        <w:bidi w:val="0"/>
      </w:pPr>
      <w:r>
        <w:rPr>
          <w:sz w:val="20"/>
          <w:szCs w:val="20"/>
          <w:lang w:val="bg"/>
          <w:b w:val="0"/>
          <w:bCs w:val="0"/>
          <w:i w:val="0"/>
          <w:iCs w:val="0"/>
          <w:u w:val="none"/>
          <w:vertAlign w:val="baseline"/>
          <w:rtl w:val="0"/>
        </w:rPr>
        <w:t xml:space="preserve">На работника на временна заетост не се позволява пряко или косвено, било то за самия себе си или за трети лица, да се свързва с работници на агенцията за временна заетост, за да ги агитира да прекратят трудовия договор между тях и агенцията. Под „агенция за временна заетост“ в тази връзка също така се разбира и свързаните с нея предприятия.</w:t>
      </w:r>
    </w:p>
    <w:p w:rsidR="00C47689" w:rsidRPr="006256A8" w14:paraId="3F5DF2B9" w14:textId="77777777">
      <w:pPr>
        <w:spacing w:before="9"/>
        <w:rPr>
          <w:sz w:val="21"/>
          <w:szCs w:val="21"/>
        </w:rPr>
      </w:pPr>
    </w:p>
    <w:p w:rsidR="00C47689" w:rsidRPr="006256A8" w14:paraId="1235813F" w14:textId="09DFE956">
      <w:pPr>
        <w:pStyle w:val="Heading1"/>
        <w:ind w:left="101" w:right="54"/>
        <w:rPr>
          <w:b/>
          <w:bCs/>
          <w:sz w:val="20"/>
          <w:szCs w:val="20"/>
        </w:rPr>
        <w:bidi w:val="0"/>
      </w:pPr>
      <w:r>
        <w:rPr>
          <w:sz w:val="20"/>
          <w:szCs w:val="20"/>
          <w:lang w:val="bg"/>
          <w:b w:val="1"/>
          <w:bCs w:val="1"/>
          <w:i w:val="0"/>
          <w:iCs w:val="0"/>
          <w:u w:val="none"/>
          <w:vertAlign w:val="baseline"/>
          <w:rtl w:val="0"/>
        </w:rPr>
        <w:t xml:space="preserve">Член 9. </w:t>
      </w:r>
      <w:r>
        <w:rPr>
          <w:sz w:val="20"/>
          <w:szCs w:val="20"/>
          <w:lang w:val="bg"/>
          <w:b w:val="1"/>
          <w:bCs w:val="1"/>
          <w:i w:val="0"/>
          <w:iCs w:val="0"/>
          <w:u w:val="none"/>
          <w:vertAlign w:val="baseline"/>
          <w:rtl w:val="0"/>
        </w:rPr>
        <w:t xml:space="preserve">Изплащане на трудово възнаграждение </w:t>
      </w:r>
    </w:p>
    <w:p w:rsidR="00C47689" w:rsidRPr="006256A8" w14:paraId="29ABFFCA" w14:textId="77777777">
      <w:pPr>
        <w:spacing w:before="3"/>
        <w:rPr>
          <w:b/>
          <w:bCs/>
          <w:sz w:val="20"/>
          <w:szCs w:val="20"/>
        </w:rPr>
      </w:pPr>
    </w:p>
    <w:p w:rsidR="007D431F" w:rsidRPr="006256A8" w:rsidP="003C7109" w14:paraId="6EC33716" w14:textId="6BB14AFB">
      <w:pPr>
        <w:numPr>
          <w:ilvl w:val="0"/>
          <w:numId w:val="23"/>
        </w:numPr>
        <w:tabs>
          <w:tab w:val="left" w:pos="443"/>
        </w:tabs>
        <w:spacing w:line="252" w:lineRule="auto"/>
        <w:ind w:left="461" w:right="157" w:hanging="360"/>
        <w:jc w:val="both"/>
        <w:rPr>
          <w:sz w:val="20"/>
          <w:szCs w:val="20"/>
        </w:rPr>
        <w:bidi w:val="0"/>
      </w:pPr>
      <w:r>
        <w:rPr>
          <w:sz w:val="20"/>
          <w:szCs w:val="20"/>
          <w:lang w:val="bg"/>
          <w:b w:val="0"/>
          <w:bCs w:val="0"/>
          <w:i w:val="0"/>
          <w:iCs w:val="0"/>
          <w:u w:val="none"/>
          <w:vertAlign w:val="baseline"/>
          <w:rtl w:val="0"/>
        </w:rPr>
        <w:t xml:space="preserve">Периодът съгласно член 7:623 ГК, в който следва да бъде изплащано трудовото възнаграждение, с настоящото се удължава до 1 месец. Работникът на временна заетост дава съгласието си за това. Без оглед на предходното трудовото възнаграждение по принцип се изплаща след изтичане на всеки период (една седмица или 4 седмици), през който е работил работникът, но от това не произтичат никакви права за работника в бъдеще. Изплащането на трудовото възнаграждение се извършва въз основа на изготвена от клиента ведомост, съдържаща отчет за изработените часове. Работникът на временна заетост следва да получи потвърждение от клиента, че това е правилната справка.</w:t>
      </w:r>
    </w:p>
    <w:p w:rsidR="00C47689" w:rsidRPr="006256A8" w:rsidP="00746E92" w14:paraId="547F9830" w14:textId="2A5895E4">
      <w:pPr>
        <w:numPr>
          <w:ilvl w:val="0"/>
          <w:numId w:val="23"/>
        </w:numPr>
        <w:tabs>
          <w:tab w:val="left" w:pos="443"/>
        </w:tabs>
        <w:spacing w:line="252" w:lineRule="auto"/>
        <w:ind w:left="461" w:right="162" w:hanging="360"/>
        <w:jc w:val="both"/>
        <w:rPr>
          <w:sz w:val="20"/>
          <w:szCs w:val="20"/>
        </w:rPr>
        <w:bidi w:val="0"/>
      </w:pPr>
      <w:r>
        <w:rPr>
          <w:sz w:val="20"/>
          <w:szCs w:val="20"/>
          <w:lang w:val="bg"/>
          <w:b w:val="0"/>
          <w:bCs w:val="0"/>
          <w:i w:val="0"/>
          <w:iCs w:val="0"/>
          <w:u w:val="none"/>
          <w:vertAlign w:val="baseline"/>
          <w:rtl w:val="0"/>
        </w:rPr>
        <w:t xml:space="preserve">Възнаграждението се изплаща от агенцията за временна заетост с приспадане на задължителните по закон и (евентуално) договорени удръжки (между които евентуално наложени глоби), по обявена от работника банкова сметка, чийто (съ)титуляр е самият той. Работникът изрично се съгласява с това, че евентуално даденият аванс може да бъде приспаднат от трудовото възнаграждение за следващ период. Работникът на временна заетост се съгласява също така, че упоменатото приспадане в определени случаи може да бъде направено в друг период на изплащане, различен от периода, за който е платен авансът.</w:t>
      </w:r>
    </w:p>
    <w:p w:rsidR="00693B90" w:rsidP="008427CE" w14:paraId="235D439E" w14:textId="2D1106E9">
      <w:pPr>
        <w:numPr>
          <w:ilvl w:val="0"/>
          <w:numId w:val="23"/>
        </w:numPr>
        <w:tabs>
          <w:tab w:val="left" w:pos="443"/>
        </w:tabs>
        <w:spacing w:line="252" w:lineRule="auto"/>
        <w:ind w:left="461" w:right="108" w:hanging="360"/>
        <w:jc w:val="both"/>
        <w:rPr>
          <w:sz w:val="20"/>
          <w:szCs w:val="20"/>
        </w:rPr>
        <w:bidi w:val="0"/>
      </w:pPr>
      <w:r>
        <w:rPr>
          <w:sz w:val="20"/>
          <w:szCs w:val="20"/>
          <w:lang w:val="bg"/>
          <w:b w:val="0"/>
          <w:bCs w:val="0"/>
          <w:i w:val="0"/>
          <w:iCs w:val="0"/>
          <w:u w:val="none"/>
          <w:vertAlign w:val="baseline"/>
          <w:rtl w:val="0"/>
        </w:rPr>
        <w:t xml:space="preserve">Работникът на временна заетост следва да разполага с банкова сметка, чийто (съ)титуляр е самият той, тъй като иначе агенцията за временна заетост съгласно Закона за борба с привидните структури не може да изплати възнаграждението на работника по коректен начин. Разходите по откриване и използване на банкова сметка се покриват от работника. Работникът на временна заетост следва да представи на агенцията за временна заетост коректния номер на банкова сметка, чийто (съ)титуляр е той, като го отбележи във формуляра за регистрация. Работникът на временна заетост с настоящото потвърждава, че възнаграждението му трябва да бъде превеждано по банковата сметка, чийто номер е посочен във формуляра за регистрация, както и че той е (съ)титуляр на посочената банкова сметка. В случай на промяна на IBAN / Номер на сметка, работникът е длъжен да съобщи за това възможно най-бързо на агенцията за времена заетост. Ако работникът не изпълни по-горното изискване, произтичащата от това щета е за негова сметка и на негов риск.</w:t>
      </w:r>
    </w:p>
    <w:p w:rsidR="00693B90" w14:paraId="0142E753" w14:textId="77777777">
      <w:pPr>
        <w:widowControl/>
        <w:autoSpaceDE/>
        <w:autoSpaceDN/>
        <w:adjustRightInd/>
        <w:rPr>
          <w:sz w:val="20"/>
          <w:szCs w:val="20"/>
        </w:rPr>
        <w:bidi w:val="0"/>
      </w:pPr>
      <w:r>
        <w:rPr>
          <w:sz w:val="20"/>
          <w:szCs w:val="20"/>
          <w:lang w:val="bg"/>
          <w:b w:val="0"/>
          <w:bCs w:val="0"/>
          <w:i w:val="0"/>
          <w:iCs w:val="0"/>
          <w:u w:val="none"/>
          <w:vertAlign w:val="baseline"/>
          <w:rtl w:val="0"/>
        </w:rPr>
        <w:br w:type="page"/>
      </w:r>
    </w:p>
    <w:p w:rsidR="008427CE" w:rsidRPr="006256A8" w:rsidP="00693B90" w14:paraId="4D2C06E3" w14:textId="77777777">
      <w:pPr>
        <w:tabs>
          <w:tab w:val="left" w:pos="443"/>
        </w:tabs>
        <w:spacing w:line="252" w:lineRule="auto"/>
        <w:ind w:left="461" w:right="108"/>
        <w:jc w:val="both"/>
        <w:rPr>
          <w:sz w:val="20"/>
          <w:szCs w:val="20"/>
        </w:rPr>
      </w:pPr>
    </w:p>
    <w:p w:rsidR="00184F32" w:rsidRPr="00321539" w:rsidP="00184F32" w14:paraId="5BFB8F11" w14:textId="7E726465">
      <w:pPr>
        <w:numPr>
          <w:ilvl w:val="0"/>
          <w:numId w:val="23"/>
        </w:numPr>
        <w:tabs>
          <w:tab w:val="left" w:pos="443"/>
        </w:tabs>
        <w:spacing w:before="1" w:line="252" w:lineRule="auto"/>
        <w:ind w:left="461" w:right="112" w:hanging="360"/>
        <w:jc w:val="both"/>
        <w:rPr>
          <w:bCs/>
          <w:sz w:val="20"/>
          <w:szCs w:val="20"/>
        </w:rPr>
        <w:bidi w:val="0"/>
      </w:pPr>
      <w:r>
        <w:rPr>
          <w:sz w:val="20"/>
          <w:szCs w:val="20"/>
          <w:lang w:val="bg"/>
          <w:b w:val="0"/>
          <w:bCs w:val="0"/>
          <w:i w:val="0"/>
          <w:iCs w:val="0"/>
          <w:u w:val="none"/>
          <w:vertAlign w:val="baseline"/>
          <w:rtl w:val="0"/>
        </w:rPr>
        <w:t xml:space="preserve">За извънреден труд става дума, ако дейности се извършват извън обичайната за съответния сектор продължителност на работното време в рамките на един работен ден, респ. работна седмица, или извън утвърдения по схема или график брой часове. Агенцията за временна заетост и работникът на временна заетост се договарят, че работа на ненормирано работно време, както и извънреден труд, могат да бъдат компенсирани изцяло или частично с платен отпуск в рамките на договорената продължителност на работното време (съгласно член 13а точка 2 от Закона за минималната работна заплата и минималната добавка за отпуск), в случай че тази възможност е предвидена в приложимия от работодателя КТД. Изплащането на компенсацията за часове в полза на работника при всички случаи ще бъзе извършено, ако и когато същият в продължение на 6 седмици не е получил право на фактическо възнаграждение. Агенцията за временна заетост предоставя ежемесечна справка за броя компенсирани часове. </w:t>
      </w:r>
    </w:p>
    <w:p w:rsidR="00321539" w:rsidRPr="00321539" w:rsidP="00321539" w14:paraId="7D4FBF32" w14:textId="570AE032">
      <w:pPr>
        <w:numPr>
          <w:ilvl w:val="0"/>
          <w:numId w:val="23"/>
        </w:numPr>
        <w:tabs>
          <w:tab w:val="left" w:pos="443"/>
        </w:tabs>
        <w:spacing w:before="1" w:line="252" w:lineRule="auto"/>
        <w:ind w:left="461" w:right="112" w:hanging="360"/>
        <w:jc w:val="both"/>
        <w:rPr>
          <w:bCs/>
          <w:sz w:val="20"/>
          <w:szCs w:val="20"/>
        </w:rPr>
        <w:bidi w:val="0"/>
      </w:pPr>
      <w:r>
        <w:rPr>
          <w:sz w:val="20"/>
          <w:szCs w:val="20"/>
          <w:lang w:val="bg"/>
          <w:b w:val="0"/>
          <w:bCs w:val="0"/>
          <w:i w:val="0"/>
          <w:iCs w:val="0"/>
          <w:u w:val="none"/>
          <w:vertAlign w:val="baseline"/>
          <w:rtl w:val="0"/>
        </w:rPr>
        <w:t xml:space="preserve">Ако нетното възнаграждение след приспадане на задължителните по закон и отделно договорените удръжки падне под сумата, която агенцията е задължена да плаща за всеки период на работника на временна заетост (нетния еквивалент на законоустановената минимална работна заплата (МРЗ) минус евентуалните суми, удържани поради изключение от забраната за удържане под формата на здравна осигуровка и наем за жилище), агенцията ще трябва да плати добавка към заплатата, чрез която да бъде достигната сумата на МРЗ (минус евентуалните суми, дължими по изключение за здравни осигуровки и жилищен наем). Тази добавка към МРЗ съгласно ГК представлява надплатено възнаграждение (плащанията към трети лица действително са извършвани според изискванията, но не е имало достатъчно наличност за извършване на удръжки от заплатата). Сумата на платената добавка към МРЗ (надплатеното трудово възнаграждение) ще бъде приспадната от възнаграждението при следващо изплащане или изплащания на заплатата.</w:t>
      </w:r>
    </w:p>
    <w:p w:rsidR="00983C63" w:rsidRPr="00B27EC7" w:rsidP="00983C63" w14:paraId="7421BB83" w14:textId="482E0472">
      <w:pPr>
        <w:numPr>
          <w:ilvl w:val="0"/>
          <w:numId w:val="23"/>
        </w:numPr>
        <w:tabs>
          <w:tab w:val="left" w:pos="443"/>
        </w:tabs>
        <w:spacing w:before="1" w:line="252" w:lineRule="auto"/>
        <w:ind w:left="461" w:right="112" w:hanging="360"/>
        <w:jc w:val="both"/>
        <w:rPr>
          <w:bCs/>
          <w:sz w:val="20"/>
          <w:szCs w:val="20"/>
        </w:rPr>
        <w:bidi w:val="0"/>
      </w:pPr>
      <w:r>
        <w:rPr>
          <w:sz w:val="20"/>
          <w:szCs w:val="20"/>
          <w:lang w:val="bg"/>
          <w:b w:val="0"/>
          <w:bCs w:val="0"/>
          <w:i w:val="0"/>
          <w:iCs w:val="0"/>
          <w:u w:val="none"/>
          <w:vertAlign w:val="baseline"/>
          <w:rtl w:val="0"/>
        </w:rPr>
        <w:t xml:space="preserve">Работникът изрично се съгласява, че агенцията за временна заетост ще му предоставя фиша за заплата в електронен формат. Фишът за заплата в подобен случай ще бъде издаван по такъв начин, че работникът да може да го запише и да го отвори в по-късен момент.</w:t>
      </w:r>
    </w:p>
    <w:p w:rsidR="00F017A0" w:rsidRPr="00B27EC7" w:rsidP="00184F32" w14:paraId="6E147C13" w14:textId="77777777">
      <w:pPr>
        <w:tabs>
          <w:tab w:val="left" w:pos="443"/>
        </w:tabs>
        <w:spacing w:before="1" w:line="252" w:lineRule="auto"/>
        <w:ind w:right="112"/>
        <w:jc w:val="both"/>
        <w:rPr>
          <w:b/>
          <w:bCs/>
          <w:sz w:val="20"/>
          <w:szCs w:val="20"/>
        </w:rPr>
      </w:pPr>
    </w:p>
    <w:p w:rsidR="00C47689" w:rsidRPr="007F1097" w:rsidP="007F1097" w14:paraId="00A1711B" w14:textId="286D5EC2">
      <w:pPr>
        <w:pStyle w:val="Heading1"/>
        <w:ind w:left="426" w:hanging="284"/>
        <w:rPr>
          <w:b/>
          <w:sz w:val="20"/>
          <w:szCs w:val="20"/>
        </w:rPr>
        <w:bidi w:val="0"/>
      </w:pPr>
      <w:r>
        <w:rPr>
          <w:sz w:val="20"/>
          <w:szCs w:val="20"/>
          <w:lang w:val="bg"/>
          <w:b w:val="1"/>
          <w:bCs w:val="1"/>
          <w:i w:val="0"/>
          <w:iCs w:val="0"/>
          <w:u w:val="none"/>
          <w:vertAlign w:val="baseline"/>
          <w:rtl w:val="0"/>
        </w:rPr>
        <w:t xml:space="preserve">Член 10. </w:t>
      </w:r>
      <w:r>
        <w:rPr>
          <w:sz w:val="20"/>
          <w:szCs w:val="20"/>
          <w:lang w:val="bg"/>
          <w:b w:val="1"/>
          <w:bCs w:val="1"/>
          <w:i w:val="0"/>
          <w:iCs w:val="0"/>
          <w:u w:val="none"/>
          <w:vertAlign w:val="baseline"/>
          <w:rtl w:val="0"/>
        </w:rPr>
        <w:t xml:space="preserve">Работно време и почивки</w:t>
      </w:r>
    </w:p>
    <w:p w:rsidR="00C47689" w:rsidRPr="00B27EC7" w14:paraId="4C7CD3DA" w14:textId="77777777">
      <w:pPr>
        <w:spacing w:before="1"/>
        <w:rPr>
          <w:b/>
          <w:bCs/>
          <w:sz w:val="21"/>
          <w:szCs w:val="21"/>
        </w:rPr>
      </w:pPr>
    </w:p>
    <w:p w:rsidR="00C47689" w:rsidRPr="00B27EC7" w14:paraId="6BD83CA0" w14:textId="06D90E0C">
      <w:pPr>
        <w:numPr>
          <w:ilvl w:val="1"/>
          <w:numId w:val="6"/>
        </w:numPr>
        <w:tabs>
          <w:tab w:val="clear" w:pos="0"/>
          <w:tab w:val="left" w:pos="563"/>
        </w:tabs>
        <w:spacing w:line="252" w:lineRule="auto"/>
        <w:ind w:left="581" w:right="157" w:hanging="360"/>
        <w:jc w:val="both"/>
        <w:rPr>
          <w:sz w:val="20"/>
          <w:szCs w:val="20"/>
        </w:rPr>
        <w:bidi w:val="0"/>
      </w:pPr>
      <w:r>
        <w:rPr>
          <w:sz w:val="20"/>
          <w:szCs w:val="20"/>
          <w:lang w:val="bg"/>
          <w:b w:val="0"/>
          <w:bCs w:val="0"/>
          <w:i w:val="0"/>
          <w:iCs w:val="0"/>
          <w:u w:val="none"/>
          <w:vertAlign w:val="baseline"/>
          <w:rtl w:val="0"/>
        </w:rPr>
        <w:t xml:space="preserve">По отношение на работното време и почивките в рамките на Временните дейности се прилагат правилата на Клиента, така че същият има право да състави алтернативен график за работниците на агенцията за временна заетост.</w:t>
      </w:r>
    </w:p>
    <w:p w:rsidR="00C47689" w:rsidRPr="00B27EC7" w14:paraId="619AC354" w14:textId="2A8B27B5">
      <w:pPr>
        <w:numPr>
          <w:ilvl w:val="1"/>
          <w:numId w:val="6"/>
        </w:numPr>
        <w:tabs>
          <w:tab w:val="clear" w:pos="0"/>
          <w:tab w:val="left" w:pos="563"/>
        </w:tabs>
        <w:spacing w:before="32"/>
        <w:ind w:left="562" w:hanging="341"/>
        <w:rPr>
          <w:sz w:val="20"/>
          <w:szCs w:val="20"/>
        </w:rPr>
        <w:bidi w:val="0"/>
      </w:pPr>
      <w:r>
        <w:rPr>
          <w:sz w:val="20"/>
          <w:szCs w:val="20"/>
          <w:lang w:val="bg"/>
          <w:b w:val="0"/>
          <w:bCs w:val="0"/>
          <w:i w:val="0"/>
          <w:iCs w:val="0"/>
          <w:u w:val="none"/>
          <w:vertAlign w:val="baseline"/>
          <w:rtl w:val="0"/>
        </w:rPr>
        <w:t xml:space="preserve">Агенцията има право да променя работното време след започването на Временните дейности.</w:t>
      </w:r>
    </w:p>
    <w:p w:rsidR="00C47689" w:rsidRPr="00B27EC7" w14:paraId="09445B70" w14:textId="1EBAE5CC">
      <w:pPr>
        <w:numPr>
          <w:ilvl w:val="1"/>
          <w:numId w:val="6"/>
        </w:numPr>
        <w:tabs>
          <w:tab w:val="clear" w:pos="0"/>
          <w:tab w:val="left" w:pos="563"/>
        </w:tabs>
        <w:spacing w:before="12"/>
        <w:ind w:left="581" w:right="118" w:hanging="360"/>
        <w:jc w:val="both"/>
        <w:rPr>
          <w:sz w:val="20"/>
          <w:szCs w:val="20"/>
        </w:rPr>
        <w:bidi w:val="0"/>
      </w:pPr>
      <w:r>
        <w:rPr>
          <w:sz w:val="20"/>
          <w:szCs w:val="20"/>
          <w:lang w:val="bg"/>
          <w:b w:val="0"/>
          <w:bCs w:val="0"/>
          <w:i w:val="0"/>
          <w:iCs w:val="0"/>
          <w:u w:val="none"/>
          <w:vertAlign w:val="baseline"/>
          <w:rtl w:val="0"/>
        </w:rPr>
        <w:t xml:space="preserve">Ако се налага полагане на извънреден труд по преценка на агенцията, работникът е длъжен да работи извънредно.</w:t>
      </w:r>
    </w:p>
    <w:p w:rsidR="00C47689" w:rsidRPr="00B27EC7" w14:paraId="1E749D13" w14:textId="030E8054">
      <w:pPr>
        <w:numPr>
          <w:ilvl w:val="1"/>
          <w:numId w:val="6"/>
        </w:numPr>
        <w:tabs>
          <w:tab w:val="clear" w:pos="0"/>
          <w:tab w:val="left" w:pos="563"/>
        </w:tabs>
        <w:spacing w:before="3"/>
        <w:ind w:left="562" w:hanging="341"/>
        <w:rPr>
          <w:sz w:val="20"/>
          <w:szCs w:val="20"/>
        </w:rPr>
        <w:bidi w:val="0"/>
      </w:pPr>
      <w:r>
        <w:rPr>
          <w:sz w:val="20"/>
          <w:szCs w:val="20"/>
          <w:lang w:val="bg"/>
          <w:b w:val="0"/>
          <w:bCs w:val="0"/>
          <w:i w:val="0"/>
          <w:iCs w:val="0"/>
          <w:u w:val="none"/>
          <w:vertAlign w:val="baseline"/>
          <w:rtl w:val="0"/>
        </w:rPr>
        <w:t xml:space="preserve">Същият има задължение да започне Временните дейности точно в определения за него момент.</w:t>
      </w:r>
    </w:p>
    <w:p w:rsidR="00C47689" w:rsidRPr="00B27EC7" w14:paraId="7ABA9D04" w14:textId="77777777">
      <w:pPr>
        <w:spacing w:before="6"/>
        <w:rPr>
          <w:sz w:val="22"/>
          <w:szCs w:val="22"/>
        </w:rPr>
      </w:pPr>
    </w:p>
    <w:p w:rsidR="00C47689" w:rsidRPr="00B27EC7" w14:paraId="6426AEB8" w14:textId="77777777">
      <w:pPr>
        <w:pStyle w:val="Heading1"/>
        <w:ind w:left="221"/>
        <w:rPr>
          <w:b/>
          <w:bCs/>
          <w:sz w:val="20"/>
          <w:szCs w:val="20"/>
        </w:rPr>
        <w:bidi w:val="0"/>
      </w:pPr>
      <w:r>
        <w:rPr>
          <w:sz w:val="20"/>
          <w:szCs w:val="20"/>
          <w:lang w:val="bg"/>
          <w:b w:val="1"/>
          <w:bCs w:val="1"/>
          <w:i w:val="0"/>
          <w:iCs w:val="0"/>
          <w:u w:val="none"/>
          <w:vertAlign w:val="baseline"/>
          <w:rtl w:val="0"/>
        </w:rPr>
        <w:t xml:space="preserve">Член 11. </w:t>
      </w:r>
      <w:r>
        <w:rPr>
          <w:sz w:val="20"/>
          <w:szCs w:val="20"/>
          <w:lang w:val="bg"/>
          <w:b w:val="1"/>
          <w:bCs w:val="1"/>
          <w:i w:val="0"/>
          <w:iCs w:val="0"/>
          <w:u w:val="none"/>
          <w:vertAlign w:val="baseline"/>
          <w:rtl w:val="0"/>
        </w:rPr>
        <w:t xml:space="preserve">Отпуск и добавка за отпуск</w:t>
      </w:r>
    </w:p>
    <w:p w:rsidR="00C47689" w:rsidRPr="00B27EC7" w14:paraId="3B09A3E2" w14:textId="77777777">
      <w:pPr>
        <w:spacing w:before="1"/>
        <w:rPr>
          <w:b/>
          <w:bCs/>
          <w:sz w:val="21"/>
          <w:szCs w:val="21"/>
        </w:rPr>
      </w:pPr>
    </w:p>
    <w:p w:rsidR="00C47689" w:rsidP="00915A5B" w14:paraId="7BE0E32C" w14:textId="247D8DE5">
      <w:pPr>
        <w:numPr>
          <w:ilvl w:val="0"/>
          <w:numId w:val="24"/>
        </w:numPr>
        <w:tabs>
          <w:tab w:val="left" w:pos="563"/>
        </w:tabs>
        <w:spacing w:line="252" w:lineRule="auto"/>
        <w:ind w:left="581" w:right="118" w:hanging="360"/>
        <w:jc w:val="both"/>
        <w:rPr>
          <w:sz w:val="20"/>
          <w:szCs w:val="20"/>
        </w:rPr>
        <w:bidi w:val="0"/>
      </w:pPr>
      <w:r>
        <w:rPr>
          <w:sz w:val="20"/>
          <w:szCs w:val="20"/>
          <w:lang w:val="bg"/>
          <w:b w:val="0"/>
          <w:bCs w:val="0"/>
          <w:i w:val="0"/>
          <w:iCs w:val="0"/>
          <w:u w:val="none"/>
          <w:vertAlign w:val="baseline"/>
          <w:rtl w:val="0"/>
        </w:rPr>
        <w:t xml:space="preserve">Работникът на временна заетост натрупва дни отпуск съгласно</w:t>
      </w:r>
      <w:r>
        <w:rPr>
          <w:rFonts w:ascii="Arial" w:hAnsi="Arial"/>
          <w:sz w:val="20"/>
          <w:szCs w:val="20"/>
          <w:lang w:val="bg"/>
          <w:b w:val="0"/>
          <w:bCs w:val="0"/>
          <w:i w:val="0"/>
          <w:iCs w:val="0"/>
          <w:u w:val="none"/>
          <w:vertAlign w:val="baseline"/>
          <w:rtl w:val="0"/>
        </w:rPr>
        <w:t xml:space="preserve"> </w:t>
      </w:r>
      <w:r>
        <w:rPr>
          <w:sz w:val="20"/>
          <w:szCs w:val="20"/>
          <w:lang w:val="bg"/>
          <w:b w:val="0"/>
          <w:bCs w:val="0"/>
          <w:i w:val="0"/>
          <w:iCs w:val="0"/>
          <w:u w:val="none"/>
          <w:vertAlign w:val="baseline"/>
          <w:rtl w:val="0"/>
        </w:rPr>
        <w:t xml:space="preserve">NBBU-CAO. Ако Договорът за временна заетост не е със срок от цяла година, изчисляването на полагаемите дни отпуск става пропорционално.</w:t>
      </w:r>
    </w:p>
    <w:p w:rsidR="00C47689" w:rsidRPr="00A32F5A" w:rsidP="007F1097" w14:paraId="7D781986" w14:textId="56F0B7B3">
      <w:pPr>
        <w:numPr>
          <w:ilvl w:val="0"/>
          <w:numId w:val="24"/>
        </w:numPr>
        <w:tabs>
          <w:tab w:val="left" w:pos="563"/>
        </w:tabs>
        <w:spacing w:line="252" w:lineRule="auto"/>
        <w:ind w:left="581" w:right="118" w:hanging="360"/>
        <w:jc w:val="both"/>
        <w:rPr>
          <w:sz w:val="20"/>
          <w:szCs w:val="20"/>
        </w:rPr>
        <w:bidi w:val="0"/>
      </w:pPr>
      <w:r>
        <w:rPr>
          <w:sz w:val="20"/>
          <w:szCs w:val="20"/>
          <w:lang w:val="bg"/>
          <w:b w:val="0"/>
          <w:bCs w:val="0"/>
          <w:i w:val="0"/>
          <w:iCs w:val="0"/>
          <w:u w:val="none"/>
          <w:vertAlign w:val="baseline"/>
          <w:rtl w:val="0"/>
        </w:rPr>
        <w:t xml:space="preserve">Работникът ще използва дните отпуск едва след съгласуване с Клиенти и след получено разрешение от агенцията за временна заетост. Ако работникът на временна заетост е заявил ползване на отпуск за определен период, но има на разположение недостатъчен брой дни, и ако агенцията разрешава отпуска, тогава е в сила, че когато дните отпуск са използвани, за остатъка от заявения период работникът ще ползва неплатен отпуск. Неплатеният отпуск влияе на размера на осигурителния стаж, изплащането на пълното трудово възнаграждение при бременност и социалните обезщетения.</w:t>
      </w:r>
    </w:p>
    <w:p w:rsidR="00C47689" w:rsidRPr="00B27EC7" w:rsidP="00915A5B" w14:paraId="03782457" w14:textId="729327DE">
      <w:pPr>
        <w:numPr>
          <w:ilvl w:val="0"/>
          <w:numId w:val="24"/>
        </w:numPr>
        <w:tabs>
          <w:tab w:val="left" w:pos="563"/>
        </w:tabs>
        <w:spacing w:before="3"/>
        <w:ind w:left="581" w:right="110" w:hanging="360"/>
        <w:jc w:val="both"/>
        <w:rPr>
          <w:sz w:val="20"/>
          <w:szCs w:val="20"/>
        </w:rPr>
        <w:bidi w:val="0"/>
      </w:pPr>
      <w:r>
        <w:rPr>
          <w:sz w:val="20"/>
          <w:szCs w:val="20"/>
          <w:lang w:val="bg"/>
          <w:b w:val="0"/>
          <w:bCs w:val="0"/>
          <w:i w:val="0"/>
          <w:iCs w:val="0"/>
          <w:u w:val="none"/>
          <w:vertAlign w:val="baseline"/>
          <w:rtl w:val="0"/>
        </w:rPr>
        <w:t xml:space="preserve">Ако работникът на временна заетост е назначен при Клиент, при който в даден период цялото предприятие затваря или излиза в колективна ваканция, в тези случаи работникът ползва от своите дни отпуск.</w:t>
      </w:r>
    </w:p>
    <w:p w:rsidR="00C47689" w:rsidRPr="00B27EC7" w:rsidP="00915A5B" w14:paraId="3316DE6B" w14:textId="126D57A7">
      <w:pPr>
        <w:numPr>
          <w:ilvl w:val="0"/>
          <w:numId w:val="24"/>
        </w:numPr>
        <w:tabs>
          <w:tab w:val="left" w:pos="563"/>
        </w:tabs>
        <w:spacing w:before="3"/>
        <w:ind w:left="581" w:right="131" w:hanging="360"/>
        <w:rPr>
          <w:spacing w:val="8"/>
          <w:sz w:val="20"/>
          <w:szCs w:val="20"/>
        </w:rPr>
        <w:bidi w:val="0"/>
      </w:pPr>
      <w:r>
        <w:rPr>
          <w:sz w:val="20"/>
          <w:szCs w:val="20"/>
          <w:lang w:val="bg"/>
          <w:b w:val="0"/>
          <w:bCs w:val="0"/>
          <w:i w:val="0"/>
          <w:iCs w:val="0"/>
          <w:u w:val="none"/>
          <w:vertAlign w:val="baseline"/>
          <w:rtl w:val="0"/>
        </w:rPr>
        <w:t xml:space="preserve">Договореното фиксирано почасово възнаграждение на работника се увеличава с задължителната по закон добавка за отпуск. Към момента на влизане в сила на Ръководството за персонала сумата на тази добавка е 8,33% съгласно приложимия към момента NBBU-CAO. Тя се изплаща съгласно NBBU-CAO, освен ако не е в сила записаното в точка 5.</w:t>
      </w:r>
    </w:p>
    <w:p w:rsidR="00DA562F" w:rsidRPr="00693B90" w:rsidP="00693B90" w14:paraId="0C553CE3" w14:textId="53A1DEA4">
      <w:pPr>
        <w:numPr>
          <w:ilvl w:val="0"/>
          <w:numId w:val="24"/>
        </w:numPr>
        <w:tabs>
          <w:tab w:val="left" w:pos="563"/>
        </w:tabs>
        <w:spacing w:before="3"/>
        <w:ind w:left="581" w:right="131" w:hanging="360"/>
        <w:rPr>
          <w:spacing w:val="8"/>
          <w:sz w:val="20"/>
          <w:szCs w:val="20"/>
        </w:rPr>
        <w:bidi w:val="0"/>
      </w:pPr>
      <w:r>
        <w:rPr>
          <w:sz w:val="20"/>
          <w:szCs w:val="20"/>
          <w:lang w:val="bg"/>
          <w:b w:val="0"/>
          <w:bCs w:val="0"/>
          <w:i w:val="0"/>
          <w:iCs w:val="0"/>
          <w:u w:val="none"/>
          <w:vertAlign w:val="baseline"/>
          <w:rtl w:val="0"/>
        </w:rPr>
        <w:t xml:space="preserve">По взаимно съгласие добавката за отпуск и дните отпуск свръх определеното по закон могат да бъдат изплатени (за всеки валиден период на плащане). Ако случаят е такъв, това ще бъде отбелязано в Потвърждението за временна заетост.</w:t>
      </w:r>
      <w:r>
        <w:rPr>
          <w:sz w:val="20"/>
          <w:szCs w:val="20"/>
          <w:lang w:val="bg"/>
          <w:b w:val="0"/>
          <w:bCs w:val="0"/>
          <w:i w:val="0"/>
          <w:iCs w:val="0"/>
          <w:u w:val="none"/>
          <w:vertAlign w:val="baseline"/>
          <w:rtl w:val="0"/>
        </w:rPr>
        <w:br w:type="page"/>
      </w:r>
    </w:p>
    <w:p w:rsidR="00C47689" w:rsidRPr="00B27EC7" w14:paraId="44567D1A" w14:textId="77777777">
      <w:pPr>
        <w:pStyle w:val="Heading1"/>
        <w:ind w:left="221"/>
        <w:rPr>
          <w:b/>
          <w:bCs/>
          <w:sz w:val="20"/>
          <w:szCs w:val="20"/>
        </w:rPr>
        <w:bidi w:val="0"/>
      </w:pPr>
      <w:r>
        <w:rPr>
          <w:sz w:val="20"/>
          <w:szCs w:val="20"/>
          <w:lang w:val="bg"/>
          <w:b w:val="1"/>
          <w:bCs w:val="1"/>
          <w:i w:val="0"/>
          <w:iCs w:val="0"/>
          <w:u w:val="none"/>
          <w:vertAlign w:val="baseline"/>
          <w:rtl w:val="0"/>
        </w:rPr>
        <w:t xml:space="preserve">Член 12. </w:t>
      </w:r>
      <w:r>
        <w:rPr>
          <w:sz w:val="20"/>
          <w:szCs w:val="20"/>
          <w:lang w:val="bg"/>
          <w:b w:val="1"/>
          <w:bCs w:val="1"/>
          <w:i w:val="0"/>
          <w:iCs w:val="0"/>
          <w:u w:val="none"/>
          <w:vertAlign w:val="baseline"/>
          <w:rtl w:val="0"/>
        </w:rPr>
        <w:t xml:space="preserve">Превоз</w:t>
      </w:r>
    </w:p>
    <w:p w:rsidR="00C47689" w:rsidRPr="00B27EC7" w14:paraId="450A3386" w14:textId="77777777">
      <w:pPr>
        <w:spacing w:before="5"/>
        <w:rPr>
          <w:b/>
          <w:bCs/>
          <w:sz w:val="20"/>
          <w:szCs w:val="20"/>
        </w:rPr>
      </w:pPr>
    </w:p>
    <w:p w:rsidR="000E7B6D" w:rsidRPr="00F45702" w:rsidP="00425781" w14:paraId="096E3192" w14:textId="3938E18A">
      <w:pPr>
        <w:ind w:left="667" w:right="169" w:hanging="425"/>
        <w:jc w:val="both"/>
        <w:rPr>
          <w:sz w:val="21"/>
          <w:szCs w:val="21"/>
        </w:rPr>
        <w:bidi w:val="0"/>
      </w:pPr>
      <w:r>
        <w:rPr>
          <w:sz w:val="20"/>
          <w:szCs w:val="20"/>
          <w:lang w:val="bg"/>
          <w:b w:val="0"/>
          <w:bCs w:val="0"/>
          <w:i w:val="0"/>
          <w:iCs w:val="0"/>
          <w:u w:val="none"/>
          <w:vertAlign w:val="baseline"/>
          <w:rtl w:val="0"/>
        </w:rPr>
        <w:t xml:space="preserve">1.   Агенцията за временна заетост може да предложи превоз от и към обекта на Клиента, ако той счете това за желателно. Превозът е по избор на агенцията за временна заетост. Работникът на временна заетост ползва автомобили и велосипеди. Изборът на вида превоз се прави от агенцията за временна заетост. Работникът на временна заетост, който се явява шофьор, следва да представи регистрация на изминатите километри. За работници на временна заетост със собствена квартира и собствен превоз се прилага необлагаемо обезщетение на изминат километър до размера на максималната данъчна ставка на километър. Ако агенцията за временна заетост включи трето лице, разходите са за нейна сметка, доколкото става дума за превоз от и към обекта на работодателя. Разходите по частно ползване на превоза са за сметка на работника на временна заетост.</w:t>
      </w:r>
    </w:p>
    <w:p w:rsidR="00395B03" w:rsidP="00E11F74" w14:paraId="0DBB664E" w14:textId="77777777">
      <w:pPr>
        <w:pStyle w:val="Heading1"/>
        <w:ind w:left="284"/>
        <w:rPr>
          <w:b/>
          <w:bCs/>
          <w:sz w:val="20"/>
          <w:szCs w:val="20"/>
        </w:rPr>
      </w:pPr>
    </w:p>
    <w:p w:rsidR="00C47689" w:rsidRPr="00B27EC7" w:rsidP="00E11F74" w14:paraId="2DBB0B71" w14:textId="4068C0DB">
      <w:pPr>
        <w:pStyle w:val="Heading1"/>
        <w:ind w:left="284"/>
        <w:rPr>
          <w:b/>
          <w:bCs/>
          <w:sz w:val="20"/>
          <w:szCs w:val="20"/>
        </w:rPr>
        <w:bidi w:val="0"/>
      </w:pPr>
      <w:r>
        <w:rPr>
          <w:sz w:val="20"/>
          <w:szCs w:val="20"/>
          <w:lang w:val="bg"/>
          <w:b w:val="1"/>
          <w:bCs w:val="1"/>
          <w:i w:val="0"/>
          <w:iCs w:val="0"/>
          <w:u w:val="none"/>
          <w:vertAlign w:val="baseline"/>
          <w:rtl w:val="0"/>
        </w:rPr>
        <w:t xml:space="preserve">Член 13. </w:t>
      </w:r>
      <w:r>
        <w:rPr>
          <w:sz w:val="20"/>
          <w:szCs w:val="20"/>
          <w:lang w:val="bg"/>
          <w:b w:val="1"/>
          <w:bCs w:val="1"/>
          <w:i w:val="0"/>
          <w:iCs w:val="0"/>
          <w:u w:val="none"/>
          <w:vertAlign w:val="baseline"/>
          <w:rtl w:val="0"/>
        </w:rPr>
        <w:t xml:space="preserve">Здравна осигуровка</w:t>
      </w:r>
    </w:p>
    <w:p w:rsidR="00C47689" w:rsidRPr="00B27EC7" w14:paraId="7BB2C2A4" w14:textId="77777777">
      <w:pPr>
        <w:spacing w:before="3"/>
        <w:rPr>
          <w:b/>
          <w:bCs/>
          <w:sz w:val="20"/>
          <w:szCs w:val="20"/>
        </w:rPr>
      </w:pPr>
    </w:p>
    <w:p w:rsidR="00C47689" w:rsidRPr="00B27EC7" w:rsidP="00E11F74" w14:paraId="13E2108E" w14:textId="60D39D2F">
      <w:pPr>
        <w:numPr>
          <w:ilvl w:val="0"/>
          <w:numId w:val="25"/>
        </w:numPr>
        <w:tabs>
          <w:tab w:val="left" w:pos="563"/>
        </w:tabs>
        <w:spacing w:line="252" w:lineRule="auto"/>
        <w:ind w:left="576" w:right="115" w:hanging="292"/>
        <w:jc w:val="both"/>
        <w:rPr>
          <w:sz w:val="20"/>
          <w:szCs w:val="20"/>
        </w:rPr>
        <w:bidi w:val="0"/>
      </w:pPr>
      <w:r>
        <w:rPr>
          <w:sz w:val="20"/>
          <w:szCs w:val="20"/>
          <w:lang w:val="bg"/>
          <w:b w:val="0"/>
          <w:bCs w:val="0"/>
          <w:i w:val="0"/>
          <w:iCs w:val="0"/>
          <w:u w:val="none"/>
          <w:vertAlign w:val="baseline"/>
          <w:rtl w:val="0"/>
        </w:rPr>
        <w:t xml:space="preserve">Агенцията за временна заетост или ангажирана от нея организационна фирма са сключили в полза на работниците колективен договор със здравноосигурителен фонд. По тази причина агенцията директно предлага участие в (колективна) здравна осигуровка, или организационната фирма на свой ред също предлага на работника участие в (колективна) здравна осигуровка. Работникът, разбира се, не е длъжен да се включи в предложения фонд. Работникът на временна заетост е информиран относно ползите и нуждата от сключване на здравна осигуровка и евентуалното й доброволно удължаване след края на трудовото правоотношение. Агенцията за временна заетост или организационната фирма при участие регистрират работника към здравноосигурителния фонд, с който е сключен (колективен) договор за здравно осигуряване, както това е записано в Закона за здравното осигуряване. Агенцията за временна заетост или организиращата фирма ще информират работника относно съдържанието на колективния договор и здравната осигуровка, която ще бъде сключена въз основа на това съдържание. </w:t>
      </w:r>
    </w:p>
    <w:p w:rsidR="00AC0B54" w:rsidRPr="00B27EC7" w:rsidP="00E11F74" w14:paraId="29C2C443" w14:textId="229747CA">
      <w:pPr>
        <w:numPr>
          <w:ilvl w:val="0"/>
          <w:numId w:val="25"/>
        </w:numPr>
        <w:tabs>
          <w:tab w:val="left" w:pos="563"/>
        </w:tabs>
        <w:spacing w:before="1" w:line="252" w:lineRule="auto"/>
        <w:ind w:left="576" w:right="116" w:hanging="292"/>
        <w:jc w:val="both"/>
        <w:rPr>
          <w:sz w:val="20"/>
          <w:szCs w:val="20"/>
        </w:rPr>
        <w:bidi w:val="0"/>
      </w:pPr>
      <w:r>
        <w:rPr>
          <w:sz w:val="20"/>
          <w:szCs w:val="20"/>
          <w:lang w:val="bg"/>
          <w:b w:val="0"/>
          <w:bCs w:val="0"/>
          <w:i w:val="0"/>
          <w:iCs w:val="0"/>
          <w:u w:val="none"/>
          <w:vertAlign w:val="baseline"/>
          <w:rtl w:val="0"/>
        </w:rPr>
        <w:t xml:space="preserve">Агенцията за временна заетост или организационната фирма имат право да запишат работника на временна заетост при личен лекар, аптека и подобни. Ако в даден случай агенцията плаща авансово по сметка на личния лекар, тя има право да изиска тези разходи да бъдат платени от работника на основание издадена фактура и, ако е възможно, да ги приспадне от трудовото му възнаграждение.</w:t>
      </w:r>
    </w:p>
    <w:p w:rsidR="00C47689" w:rsidRPr="006256A8" w:rsidP="00AC0B54" w14:paraId="76E354DB" w14:textId="7B6C8FF5">
      <w:pPr>
        <w:tabs>
          <w:tab w:val="left" w:pos="563"/>
        </w:tabs>
        <w:spacing w:before="1" w:line="252" w:lineRule="auto"/>
        <w:ind w:left="576" w:right="116"/>
        <w:jc w:val="both"/>
        <w:rPr>
          <w:sz w:val="20"/>
          <w:szCs w:val="20"/>
        </w:rPr>
        <w:bidi w:val="0"/>
      </w:pPr>
      <w:r>
        <w:rPr>
          <w:sz w:val="20"/>
          <w:szCs w:val="20"/>
          <w:lang w:val="bg"/>
          <w:b w:val="0"/>
          <w:bCs w:val="0"/>
          <w:i w:val="0"/>
          <w:iCs w:val="0"/>
          <w:u w:val="none"/>
          <w:vertAlign w:val="baseline"/>
          <w:rtl w:val="0"/>
        </w:rPr>
        <w:t xml:space="preserve">Ако работник на временна заетост се нуждае от неотложна медицинска помощ и е налице животозастрашаваща ситуация, следва незабавно да се позвъни на 112, а работникът при всички случаи трябва да се отправи към най-близката болница. Ако работникът желае да има придружител при посещение при (личния) лекар, в болница или при зъболекар, агенцията го препраща за съдействие към ARBO.NU. На работници, които не наемат квартира към </w:t>
      </w:r>
      <w:r>
        <w:rPr>
          <w:sz w:val="20"/>
          <w:szCs w:val="20"/>
          <w:lang w:val="bg"/>
          <w:b w:val="0"/>
          <w:bCs w:val="0"/>
          <w:i w:val="0"/>
          <w:iCs w:val="0"/>
          <w:u w:val="single"/>
          <w:vertAlign w:val="baseline"/>
          <w:rtl w:val="0"/>
        </w:rPr>
        <w:t xml:space="preserve">Van Bergen Personeelsdiensten B.V., ARBU.NU фактурира собствена вноска за това. </w:t>
      </w:r>
      <w:r>
        <w:rPr>
          <w:sz w:val="20"/>
          <w:szCs w:val="20"/>
          <w:lang w:val="bg"/>
          <w:b w:val="0"/>
          <w:bCs w:val="0"/>
          <w:i w:val="0"/>
          <w:iCs w:val="0"/>
          <w:u w:val="none"/>
          <w:vertAlign w:val="baseline"/>
          <w:rtl w:val="0"/>
        </w:rPr>
        <w:t xml:space="preserve"> За придружаване през уикенда се начислява допълнителна такса.</w:t>
      </w:r>
    </w:p>
    <w:p w:rsidR="00C47689" w:rsidRPr="006256A8" w14:paraId="0A3B5803" w14:textId="77777777">
      <w:pPr>
        <w:rPr>
          <w:sz w:val="22"/>
          <w:szCs w:val="22"/>
        </w:rPr>
      </w:pPr>
    </w:p>
    <w:p w:rsidR="00C47689" w:rsidRPr="006256A8" w14:paraId="21AC27B6" w14:textId="77777777">
      <w:pPr>
        <w:pStyle w:val="Heading1"/>
        <w:ind w:left="221"/>
        <w:rPr>
          <w:b/>
          <w:bCs/>
          <w:sz w:val="20"/>
          <w:szCs w:val="20"/>
        </w:rPr>
        <w:bidi w:val="0"/>
      </w:pPr>
      <w:r>
        <w:rPr>
          <w:sz w:val="20"/>
          <w:szCs w:val="20"/>
          <w:lang w:val="bg"/>
          <w:b w:val="1"/>
          <w:bCs w:val="1"/>
          <w:i w:val="0"/>
          <w:iCs w:val="0"/>
          <w:u w:val="none"/>
          <w:vertAlign w:val="baseline"/>
          <w:rtl w:val="0"/>
        </w:rPr>
        <w:t xml:space="preserve">Член 14. </w:t>
      </w:r>
      <w:r>
        <w:rPr>
          <w:sz w:val="20"/>
          <w:szCs w:val="20"/>
          <w:lang w:val="bg"/>
          <w:b w:val="1"/>
          <w:bCs w:val="1"/>
          <w:i w:val="0"/>
          <w:iCs w:val="0"/>
          <w:u w:val="none"/>
          <w:vertAlign w:val="baseline"/>
          <w:rtl w:val="0"/>
        </w:rPr>
        <w:t xml:space="preserve">Пенсия</w:t>
      </w:r>
    </w:p>
    <w:p w:rsidR="00C47689" w:rsidRPr="00B27EC7" w14:paraId="647C2291" w14:textId="77777777">
      <w:pPr>
        <w:spacing w:before="1"/>
        <w:rPr>
          <w:b/>
          <w:bCs/>
          <w:sz w:val="21"/>
          <w:szCs w:val="21"/>
        </w:rPr>
      </w:pPr>
    </w:p>
    <w:p w:rsidR="00C47689" w:rsidRPr="00B27EC7" w14:paraId="09471063" w14:textId="0EDBB4ED">
      <w:pPr>
        <w:spacing w:line="252" w:lineRule="auto"/>
        <w:ind w:left="576" w:right="122" w:hanging="358"/>
        <w:jc w:val="both"/>
        <w:rPr>
          <w:sz w:val="20"/>
          <w:szCs w:val="20"/>
        </w:rPr>
        <w:bidi w:val="0"/>
      </w:pPr>
      <w:r>
        <w:rPr>
          <w:sz w:val="20"/>
          <w:szCs w:val="20"/>
          <w:lang w:val="bg"/>
          <w:b w:val="0"/>
          <w:bCs w:val="0"/>
          <w:i w:val="0"/>
          <w:iCs w:val="0"/>
          <w:u w:val="none"/>
          <w:vertAlign w:val="baseline"/>
          <w:rtl w:val="0"/>
        </w:rPr>
        <w:t xml:space="preserve">1. На основание Закона за задължително участие в професионален пенсионен фонд, Министърът на социалната политика и заетостта по молба на социалните партньори може да реши, че участието в професионален пенсионен фонд е задължително.  Работникът участва единствено във фонд пенсия, в случай че е налице подобно решение за задължаване.</w:t>
      </w:r>
    </w:p>
    <w:p w:rsidR="00C47689" w:rsidRPr="00B27EC7" w14:paraId="064C552C" w14:textId="77777777">
      <w:pPr>
        <w:spacing w:before="9"/>
        <w:rPr>
          <w:sz w:val="22"/>
          <w:szCs w:val="22"/>
        </w:rPr>
      </w:pPr>
    </w:p>
    <w:p w:rsidR="00C47689" w:rsidRPr="00B27EC7" w14:paraId="396C3D18" w14:textId="77777777">
      <w:pPr>
        <w:pStyle w:val="Heading1"/>
        <w:ind w:left="101" w:right="54"/>
        <w:rPr>
          <w:b/>
          <w:bCs/>
          <w:sz w:val="20"/>
          <w:szCs w:val="20"/>
        </w:rPr>
        <w:bidi w:val="0"/>
      </w:pPr>
      <w:r>
        <w:rPr>
          <w:sz w:val="20"/>
          <w:szCs w:val="20"/>
          <w:lang w:val="bg"/>
          <w:b w:val="1"/>
          <w:bCs w:val="1"/>
          <w:i w:val="0"/>
          <w:iCs w:val="0"/>
          <w:u w:val="none"/>
          <w:vertAlign w:val="baseline"/>
          <w:rtl w:val="0"/>
        </w:rPr>
        <w:t xml:space="preserve">Член 15. </w:t>
      </w:r>
      <w:r>
        <w:rPr>
          <w:sz w:val="20"/>
          <w:szCs w:val="20"/>
          <w:lang w:val="bg"/>
          <w:b w:val="1"/>
          <w:bCs w:val="1"/>
          <w:i w:val="0"/>
          <w:iCs w:val="0"/>
          <w:u w:val="none"/>
          <w:vertAlign w:val="baseline"/>
          <w:rtl w:val="0"/>
        </w:rPr>
        <w:t xml:space="preserve">Обезщетение при освобождаване от работа</w:t>
      </w:r>
    </w:p>
    <w:p w:rsidR="00C47689" w:rsidRPr="00B27EC7" w14:paraId="08709FD5" w14:textId="77777777">
      <w:pPr>
        <w:spacing w:before="6"/>
        <w:rPr>
          <w:b/>
          <w:bCs/>
          <w:sz w:val="21"/>
          <w:szCs w:val="21"/>
        </w:rPr>
      </w:pPr>
    </w:p>
    <w:p w:rsidR="00DA562F" w:rsidRPr="00F45702" w:rsidP="00F45702" w14:paraId="219D5C2D" w14:textId="2C514E52">
      <w:pPr>
        <w:numPr>
          <w:ilvl w:val="0"/>
          <w:numId w:val="36"/>
        </w:numPr>
        <w:ind w:right="115"/>
        <w:jc w:val="both"/>
        <w:rPr>
          <w:sz w:val="22"/>
          <w:szCs w:val="22"/>
        </w:rPr>
        <w:bidi w:val="0"/>
      </w:pPr>
      <w:r>
        <w:rPr>
          <w:sz w:val="20"/>
          <w:szCs w:val="20"/>
          <w:lang w:val="bg"/>
          <w:b w:val="0"/>
          <w:bCs w:val="0"/>
          <w:i w:val="0"/>
          <w:iCs w:val="0"/>
          <w:u w:val="none"/>
          <w:vertAlign w:val="baseline"/>
          <w:rtl w:val="0"/>
        </w:rPr>
        <w:t xml:space="preserve">Агенцията за временна заетост и работникът на временна заетост чрез подписване на Договора за временна заетост се договарят, че разходите за прехвърляне и ангажиране (както и други допълнителни разходи, които агенцията е направила за придружаване на работника до работата му) ще бъдат за сметка на евентуално платимо в бъдеще обезщетение при освобождаване от длъжност, както това е описано в член 7:673 и 7:673 ГК, доколкото това е законово обосновано в съответствие с Решение за обезщетение при освобождаване. При (евентуално) предлагане на мерки в полза на работника на временна заетост във връзка с прекратяването или неудължаването на трудовия договор, които мерки са насочени към предотвратяване на безработица или съкращаването на периода на безработица (например пренасочване на работници), агенцията за временна заетост ще представи на работника подробна разбивка на свързаните с тези мерки разходи. Чрез приемане на предложението работникът се съгласява подробно описаните в него разходи да бъдат удържани от обезщетението, дължимо при освобождаване от длъжност.</w:t>
      </w:r>
    </w:p>
    <w:p w:rsidR="00C47689" w:rsidRPr="00B27EC7" w14:paraId="20C2D8F4" w14:textId="77777777">
      <w:pPr>
        <w:pStyle w:val="Heading1"/>
        <w:ind w:left="101" w:right="54"/>
        <w:rPr>
          <w:b/>
          <w:bCs/>
          <w:sz w:val="20"/>
          <w:szCs w:val="20"/>
        </w:rPr>
        <w:bidi w:val="0"/>
      </w:pPr>
      <w:bookmarkStart w:id="1" w:name="_Hlk6574458"/>
      <w:r>
        <w:rPr>
          <w:sz w:val="20"/>
          <w:szCs w:val="20"/>
          <w:lang w:val="bg"/>
          <w:b w:val="1"/>
          <w:bCs w:val="1"/>
          <w:i w:val="0"/>
          <w:iCs w:val="0"/>
          <w:u w:val="none"/>
          <w:vertAlign w:val="baseline"/>
          <w:rtl w:val="0"/>
        </w:rPr>
        <w:t xml:space="preserve">Член 16. </w:t>
      </w:r>
      <w:r>
        <w:rPr>
          <w:sz w:val="20"/>
          <w:szCs w:val="20"/>
          <w:lang w:val="bg"/>
          <w:b w:val="1"/>
          <w:bCs w:val="1"/>
          <w:i w:val="0"/>
          <w:iCs w:val="0"/>
          <w:u w:val="none"/>
          <w:vertAlign w:val="baseline"/>
          <w:rtl w:val="0"/>
        </w:rPr>
        <w:t xml:space="preserve">Правила за поведение</w:t>
      </w:r>
    </w:p>
    <w:p w:rsidR="00C47689" w:rsidRPr="00B27EC7" w14:paraId="6E09CB7A" w14:textId="77777777">
      <w:pPr>
        <w:spacing w:before="3"/>
        <w:rPr>
          <w:b/>
          <w:bCs/>
          <w:sz w:val="21"/>
          <w:szCs w:val="21"/>
        </w:rPr>
      </w:pPr>
    </w:p>
    <w:p w:rsidR="00C47689" w:rsidRPr="00B27EC7" w14:paraId="08CFED90" w14:textId="1A12FB9C">
      <w:pPr>
        <w:numPr>
          <w:ilvl w:val="0"/>
          <w:numId w:val="7"/>
        </w:numPr>
        <w:tabs>
          <w:tab w:val="clear" w:pos="0"/>
          <w:tab w:val="left" w:pos="443"/>
        </w:tabs>
        <w:ind w:left="461" w:right="122" w:hanging="360"/>
        <w:rPr>
          <w:sz w:val="20"/>
          <w:szCs w:val="20"/>
        </w:rPr>
        <w:bidi w:val="0"/>
      </w:pPr>
      <w:r>
        <w:rPr>
          <w:sz w:val="20"/>
          <w:szCs w:val="20"/>
          <w:lang w:val="bg"/>
          <w:b w:val="0"/>
          <w:bCs w:val="0"/>
          <w:i w:val="0"/>
          <w:iCs w:val="0"/>
          <w:u w:val="none"/>
          <w:vertAlign w:val="baseline"/>
          <w:rtl w:val="0"/>
        </w:rPr>
        <w:t xml:space="preserve">Работникът на временна заетост следва да предотвратява попадането в ситуация, при която неговите интереси противоречат на тези на агенцията.</w:t>
      </w:r>
    </w:p>
    <w:p w:rsidR="00C47689" w14:paraId="2BD96E47" w14:textId="654B5CD9">
      <w:pPr>
        <w:numPr>
          <w:ilvl w:val="0"/>
          <w:numId w:val="7"/>
        </w:numPr>
        <w:tabs>
          <w:tab w:val="clear" w:pos="0"/>
          <w:tab w:val="left" w:pos="443"/>
        </w:tabs>
        <w:spacing w:before="3" w:line="252" w:lineRule="auto"/>
        <w:ind w:left="461" w:right="251" w:hanging="360"/>
        <w:rPr>
          <w:sz w:val="20"/>
          <w:szCs w:val="20"/>
        </w:rPr>
        <w:bidi w:val="0"/>
      </w:pPr>
      <w:r>
        <w:rPr>
          <w:sz w:val="20"/>
          <w:szCs w:val="20"/>
          <w:lang w:val="bg"/>
          <w:b w:val="0"/>
          <w:bCs w:val="0"/>
          <w:i w:val="0"/>
          <w:iCs w:val="0"/>
          <w:u w:val="none"/>
          <w:vertAlign w:val="baseline"/>
          <w:rtl w:val="0"/>
        </w:rPr>
        <w:t xml:space="preserve">Работникът е длъжен да се придържа към и се съгласява с включените в приложение 1 („Правилник за употреба на алкохол, наркотици, медикаменти на работното място) по отношение на употребата на алкохол, наркотици и медикаменти.</w:t>
      </w:r>
    </w:p>
    <w:p w:rsidR="00C47689" w:rsidRPr="00B27EC7" w14:paraId="4F685FC6" w14:textId="1735CE1F">
      <w:pPr>
        <w:numPr>
          <w:ilvl w:val="0"/>
          <w:numId w:val="7"/>
        </w:numPr>
        <w:tabs>
          <w:tab w:val="clear" w:pos="0"/>
          <w:tab w:val="left" w:pos="443"/>
        </w:tabs>
        <w:spacing w:before="23"/>
        <w:ind w:left="461" w:right="244" w:hanging="360"/>
        <w:rPr>
          <w:sz w:val="20"/>
          <w:szCs w:val="20"/>
        </w:rPr>
        <w:bidi w:val="0"/>
      </w:pPr>
      <w:r>
        <w:rPr>
          <w:sz w:val="20"/>
          <w:szCs w:val="20"/>
          <w:lang w:val="bg"/>
          <w:b w:val="0"/>
          <w:bCs w:val="0"/>
          <w:i w:val="0"/>
          <w:iCs w:val="0"/>
          <w:u w:val="none"/>
          <w:vertAlign w:val="baseline"/>
          <w:rtl w:val="0"/>
        </w:rPr>
        <w:t xml:space="preserve">Ако работникът в рамките на временните дейности използва имейл или интернет, освен правилата на Клиента в тази връзка са в сила и следните правила:</w:t>
      </w:r>
    </w:p>
    <w:p w:rsidR="00C47689" w:rsidRPr="00B27EC7" w14:paraId="722F21CB" w14:textId="040AFA4A">
      <w:pPr>
        <w:numPr>
          <w:ilvl w:val="1"/>
          <w:numId w:val="7"/>
        </w:numPr>
        <w:tabs>
          <w:tab w:val="clear" w:pos="0"/>
          <w:tab w:val="left" w:pos="810"/>
        </w:tabs>
        <w:spacing w:before="3"/>
        <w:ind w:left="809" w:right="226" w:hanging="281"/>
        <w:rPr>
          <w:sz w:val="20"/>
          <w:szCs w:val="20"/>
        </w:rPr>
        <w:bidi w:val="0"/>
      </w:pPr>
      <w:r>
        <w:rPr>
          <w:sz w:val="20"/>
          <w:szCs w:val="20"/>
          <w:lang w:val="bg"/>
          <w:b w:val="0"/>
          <w:bCs w:val="0"/>
          <w:i w:val="0"/>
          <w:iCs w:val="0"/>
          <w:u w:val="none"/>
          <w:vertAlign w:val="baseline"/>
          <w:rtl w:val="0"/>
        </w:rPr>
        <w:t xml:space="preserve">На работника на временна заетост не е позволено да използва имейл и интернет за лични цели. Ако работникът получава съобщения, които не се отнасят до работата, той веднага следва да помоли изпращача им да престане да ги изпраща.</w:t>
      </w:r>
    </w:p>
    <w:p w:rsidR="00C47689" w:rsidRPr="00B27EC7" w14:paraId="1530540C" w14:textId="3430AC18">
      <w:pPr>
        <w:numPr>
          <w:ilvl w:val="1"/>
          <w:numId w:val="7"/>
        </w:numPr>
        <w:tabs>
          <w:tab w:val="clear" w:pos="0"/>
          <w:tab w:val="left" w:pos="810"/>
        </w:tabs>
        <w:spacing w:before="1"/>
        <w:ind w:left="809" w:hanging="281"/>
        <w:rPr>
          <w:sz w:val="20"/>
          <w:szCs w:val="20"/>
        </w:rPr>
        <w:bidi w:val="0"/>
      </w:pPr>
      <w:r>
        <w:rPr>
          <w:sz w:val="20"/>
          <w:szCs w:val="20"/>
          <w:lang w:val="bg"/>
          <w:b w:val="0"/>
          <w:bCs w:val="0"/>
          <w:i w:val="0"/>
          <w:iCs w:val="0"/>
          <w:u w:val="none"/>
          <w:vertAlign w:val="baseline"/>
          <w:rtl w:val="0"/>
        </w:rPr>
        <w:t xml:space="preserve">На работника при всички случаи се забранява по интернет или чрез имейл:</w:t>
      </w:r>
    </w:p>
    <w:p w:rsidR="00C47689" w:rsidRPr="00B27EC7" w14:paraId="7A150807" w14:textId="089393E0">
      <w:pPr>
        <w:numPr>
          <w:ilvl w:val="2"/>
          <w:numId w:val="7"/>
        </w:numPr>
        <w:tabs>
          <w:tab w:val="clear" w:pos="0"/>
          <w:tab w:val="left" w:pos="1162"/>
        </w:tabs>
        <w:spacing w:before="11" w:line="252" w:lineRule="auto"/>
        <w:ind w:left="1164" w:right="228" w:hanging="358"/>
        <w:rPr>
          <w:sz w:val="20"/>
          <w:szCs w:val="20"/>
        </w:rPr>
        <w:bidi w:val="0"/>
      </w:pPr>
      <w:r>
        <w:rPr>
          <w:sz w:val="20"/>
          <w:szCs w:val="20"/>
          <w:lang w:val="bg"/>
          <w:b w:val="0"/>
          <w:bCs w:val="0"/>
          <w:i w:val="0"/>
          <w:iCs w:val="0"/>
          <w:u w:val="none"/>
          <w:vertAlign w:val="baseline"/>
          <w:rtl w:val="0"/>
        </w:rPr>
        <w:t xml:space="preserve">да посещава т.нар. профилни сайтове (като Facebook, Linked-In и Instagram), в това число и Twitter, в които се поддържат и разширяват (приятелски)мрежи;</w:t>
      </w:r>
    </w:p>
    <w:p w:rsidR="00C47689" w:rsidRPr="00B27EC7" w14:paraId="13E1F32D" w14:textId="77777777">
      <w:pPr>
        <w:numPr>
          <w:ilvl w:val="2"/>
          <w:numId w:val="7"/>
        </w:numPr>
        <w:tabs>
          <w:tab w:val="clear" w:pos="0"/>
          <w:tab w:val="left" w:pos="1162"/>
        </w:tabs>
        <w:ind w:left="1186" w:right="225" w:hanging="380"/>
        <w:rPr>
          <w:sz w:val="20"/>
          <w:szCs w:val="20"/>
        </w:rPr>
        <w:bidi w:val="0"/>
      </w:pPr>
      <w:r>
        <w:rPr>
          <w:sz w:val="20"/>
          <w:szCs w:val="20"/>
          <w:lang w:val="bg"/>
          <w:b w:val="0"/>
          <w:bCs w:val="0"/>
          <w:i w:val="0"/>
          <w:iCs w:val="0"/>
          <w:u w:val="none"/>
          <w:vertAlign w:val="baseline"/>
          <w:rtl w:val="0"/>
        </w:rPr>
        <w:t xml:space="preserve">да посещава сайтове с порнографско, дискриминационно, обидно или подтикващо към агресия съдържание;</w:t>
      </w:r>
    </w:p>
    <w:p w:rsidR="00C47689" w:rsidRPr="00B27EC7" w14:paraId="5E3AB7EC" w14:textId="77777777">
      <w:pPr>
        <w:numPr>
          <w:ilvl w:val="2"/>
          <w:numId w:val="7"/>
        </w:numPr>
        <w:tabs>
          <w:tab w:val="clear" w:pos="0"/>
          <w:tab w:val="left" w:pos="1162"/>
        </w:tabs>
        <w:spacing w:before="3" w:line="252" w:lineRule="auto"/>
        <w:ind w:left="1164" w:right="238" w:hanging="358"/>
        <w:rPr>
          <w:sz w:val="20"/>
          <w:szCs w:val="20"/>
        </w:rPr>
        <w:bidi w:val="0"/>
      </w:pPr>
      <w:r>
        <w:rPr>
          <w:sz w:val="20"/>
          <w:szCs w:val="20"/>
          <w:lang w:val="bg"/>
          <w:b w:val="0"/>
          <w:bCs w:val="0"/>
          <w:i w:val="0"/>
          <w:iCs w:val="0"/>
          <w:u w:val="none"/>
          <w:vertAlign w:val="baseline"/>
          <w:rtl w:val="0"/>
        </w:rPr>
        <w:t xml:space="preserve">да разглежда, сваля или разпространява порнографски, расистки, дискриминациионни, обидни и подтикващи към агресия материали;</w:t>
      </w:r>
    </w:p>
    <w:p w:rsidR="00C47689" w:rsidRPr="00B27EC7" w14:paraId="0DAEC9E1" w14:textId="77777777">
      <w:pPr>
        <w:numPr>
          <w:ilvl w:val="2"/>
          <w:numId w:val="7"/>
        </w:numPr>
        <w:tabs>
          <w:tab w:val="clear" w:pos="0"/>
          <w:tab w:val="left" w:pos="1162"/>
        </w:tabs>
        <w:ind w:left="1162" w:hanging="356"/>
        <w:rPr>
          <w:sz w:val="20"/>
          <w:szCs w:val="20"/>
        </w:rPr>
        <w:bidi w:val="0"/>
      </w:pPr>
      <w:r>
        <w:rPr>
          <w:sz w:val="20"/>
          <w:szCs w:val="20"/>
          <w:lang w:val="bg"/>
          <w:b w:val="0"/>
          <w:bCs w:val="0"/>
          <w:i w:val="0"/>
          <w:iCs w:val="0"/>
          <w:u w:val="none"/>
          <w:vertAlign w:val="baseline"/>
          <w:rtl w:val="0"/>
        </w:rPr>
        <w:t xml:space="preserve">да си осигурява непозволен достъп до интернет източници, които не са публични.</w:t>
      </w:r>
    </w:p>
    <w:p w:rsidR="00C47689" w:rsidRPr="00B27EC7" w14:paraId="05837ADC" w14:textId="77777777">
      <w:pPr>
        <w:numPr>
          <w:ilvl w:val="2"/>
          <w:numId w:val="7"/>
        </w:numPr>
        <w:tabs>
          <w:tab w:val="clear" w:pos="0"/>
          <w:tab w:val="left" w:pos="1162"/>
        </w:tabs>
        <w:spacing w:before="9"/>
        <w:ind w:left="1164" w:right="236" w:hanging="358"/>
        <w:rPr>
          <w:sz w:val="20"/>
          <w:szCs w:val="20"/>
        </w:rPr>
        <w:bidi w:val="0"/>
      </w:pPr>
      <w:r>
        <w:rPr>
          <w:sz w:val="20"/>
          <w:szCs w:val="20"/>
          <w:lang w:val="bg"/>
          <w:b w:val="0"/>
          <w:bCs w:val="0"/>
          <w:i w:val="0"/>
          <w:iCs w:val="0"/>
          <w:u w:val="none"/>
          <w:vertAlign w:val="baseline"/>
          <w:rtl w:val="0"/>
        </w:rPr>
        <w:t xml:space="preserve">нарочно да променя или унищожава информация, до която по интернет е придобил неразрешен достъп;</w:t>
      </w:r>
    </w:p>
    <w:p w:rsidR="00C47689" w:rsidRPr="00B27EC7" w14:paraId="200CED4A" w14:textId="77777777">
      <w:pPr>
        <w:numPr>
          <w:ilvl w:val="2"/>
          <w:numId w:val="7"/>
        </w:numPr>
        <w:tabs>
          <w:tab w:val="clear" w:pos="0"/>
          <w:tab w:val="left" w:pos="1162"/>
        </w:tabs>
        <w:spacing w:before="5"/>
        <w:ind w:left="1162" w:hanging="356"/>
        <w:rPr>
          <w:sz w:val="20"/>
          <w:szCs w:val="20"/>
        </w:rPr>
        <w:bidi w:val="0"/>
      </w:pPr>
      <w:r>
        <w:rPr>
          <w:sz w:val="20"/>
          <w:szCs w:val="20"/>
          <w:lang w:val="bg"/>
          <w:b w:val="0"/>
          <w:bCs w:val="0"/>
          <w:i w:val="0"/>
          <w:iCs w:val="0"/>
          <w:u w:val="none"/>
          <w:vertAlign w:val="baseline"/>
          <w:rtl w:val="0"/>
        </w:rPr>
        <w:t xml:space="preserve">да разпраща анонимни съобщения или такива под фалшиво име;</w:t>
      </w:r>
    </w:p>
    <w:p w:rsidR="00C47689" w:rsidRPr="00B27EC7" w14:paraId="2AF7FF88" w14:textId="77777777">
      <w:pPr>
        <w:numPr>
          <w:ilvl w:val="2"/>
          <w:numId w:val="7"/>
        </w:numPr>
        <w:tabs>
          <w:tab w:val="clear" w:pos="0"/>
          <w:tab w:val="left" w:pos="1162"/>
        </w:tabs>
        <w:spacing w:before="9"/>
        <w:ind w:left="1164" w:right="229" w:hanging="358"/>
        <w:rPr>
          <w:sz w:val="20"/>
          <w:szCs w:val="20"/>
        </w:rPr>
        <w:bidi w:val="0"/>
      </w:pPr>
      <w:r>
        <w:rPr>
          <w:sz w:val="20"/>
          <w:szCs w:val="20"/>
          <w:lang w:val="bg"/>
          <w:b w:val="0"/>
          <w:bCs w:val="0"/>
          <w:i w:val="0"/>
          <w:iCs w:val="0"/>
          <w:u w:val="none"/>
          <w:vertAlign w:val="baseline"/>
          <w:rtl w:val="0"/>
        </w:rPr>
        <w:t xml:space="preserve">да изпраща или да препраща заплашителни, обидни, съдържащи сексуален подтекст, расистки или дискриминациионни съобщения;</w:t>
      </w:r>
    </w:p>
    <w:p w:rsidR="00C47689" w:rsidRPr="00B27EC7" w14:paraId="0712E179" w14:textId="77777777">
      <w:pPr>
        <w:numPr>
          <w:ilvl w:val="2"/>
          <w:numId w:val="7"/>
        </w:numPr>
        <w:tabs>
          <w:tab w:val="clear" w:pos="0"/>
          <w:tab w:val="left" w:pos="1162"/>
        </w:tabs>
        <w:spacing w:before="5"/>
        <w:ind w:left="1162" w:hanging="356"/>
        <w:rPr>
          <w:sz w:val="20"/>
          <w:szCs w:val="20"/>
        </w:rPr>
        <w:bidi w:val="0"/>
      </w:pPr>
      <w:r>
        <w:rPr>
          <w:sz w:val="20"/>
          <w:szCs w:val="20"/>
          <w:lang w:val="bg"/>
          <w:b w:val="0"/>
          <w:bCs w:val="0"/>
          <w:i w:val="0"/>
          <w:iCs w:val="0"/>
          <w:u w:val="none"/>
          <w:vertAlign w:val="baseline"/>
          <w:rtl w:val="0"/>
        </w:rPr>
        <w:t xml:space="preserve">да изпраща или да препраща спам съобщения;</w:t>
      </w:r>
    </w:p>
    <w:p w:rsidR="00C47689" w:rsidRPr="00B27EC7" w14:paraId="7A6082FF" w14:textId="77777777">
      <w:pPr>
        <w:numPr>
          <w:ilvl w:val="2"/>
          <w:numId w:val="7"/>
        </w:numPr>
        <w:tabs>
          <w:tab w:val="clear" w:pos="0"/>
          <w:tab w:val="left" w:pos="1162"/>
        </w:tabs>
        <w:spacing w:before="9"/>
        <w:ind w:left="1162" w:hanging="356"/>
        <w:rPr>
          <w:sz w:val="20"/>
          <w:szCs w:val="20"/>
        </w:rPr>
        <w:bidi w:val="0"/>
      </w:pPr>
      <w:r>
        <w:rPr>
          <w:sz w:val="20"/>
          <w:szCs w:val="20"/>
          <w:lang w:val="bg"/>
          <w:b w:val="0"/>
          <w:bCs w:val="0"/>
          <w:i w:val="0"/>
          <w:iCs w:val="0"/>
          <w:u w:val="none"/>
          <w:vertAlign w:val="baseline"/>
          <w:rtl w:val="0"/>
        </w:rPr>
        <w:t xml:space="preserve">да досажда на някого.</w:t>
      </w:r>
    </w:p>
    <w:p w:rsidR="00C47689" w:rsidRPr="00B27EC7" w14:paraId="638E58A3" w14:textId="4A46EBEF">
      <w:pPr>
        <w:numPr>
          <w:ilvl w:val="1"/>
          <w:numId w:val="7"/>
        </w:numPr>
        <w:tabs>
          <w:tab w:val="clear" w:pos="0"/>
          <w:tab w:val="left" w:pos="810"/>
        </w:tabs>
        <w:spacing w:before="10"/>
        <w:ind w:left="809" w:right="1115" w:hanging="281"/>
        <w:rPr>
          <w:sz w:val="20"/>
          <w:szCs w:val="20"/>
        </w:rPr>
        <w:bidi w:val="0"/>
      </w:pPr>
      <w:r>
        <w:rPr>
          <w:sz w:val="20"/>
          <w:szCs w:val="20"/>
          <w:lang w:val="bg"/>
          <w:b w:val="0"/>
          <w:bCs w:val="0"/>
          <w:i w:val="0"/>
          <w:iCs w:val="0"/>
          <w:u w:val="none"/>
          <w:vertAlign w:val="baseline"/>
          <w:rtl w:val="0"/>
        </w:rPr>
        <w:t xml:space="preserve">Агенцията за временна заетост или Клиентът имат право да проверяват спазването на посоченото в подточка а и б.</w:t>
      </w:r>
    </w:p>
    <w:p w:rsidR="00C47689" w:rsidRPr="00F017A0" w:rsidP="00F017A0" w14:paraId="66EB438C" w14:textId="1DD61A26">
      <w:pPr>
        <w:numPr>
          <w:ilvl w:val="0"/>
          <w:numId w:val="7"/>
        </w:numPr>
        <w:tabs>
          <w:tab w:val="clear" w:pos="0"/>
          <w:tab w:val="left" w:pos="443"/>
        </w:tabs>
        <w:spacing w:before="6"/>
        <w:ind w:left="442" w:hanging="341"/>
        <w:rPr>
          <w:spacing w:val="-2"/>
          <w:sz w:val="20"/>
          <w:szCs w:val="20"/>
        </w:rPr>
        <w:bidi w:val="0"/>
      </w:pPr>
      <w:r>
        <w:rPr>
          <w:sz w:val="20"/>
          <w:szCs w:val="20"/>
          <w:lang w:val="bg"/>
          <w:b w:val="0"/>
          <w:bCs w:val="0"/>
          <w:i w:val="0"/>
          <w:iCs w:val="0"/>
          <w:u w:val="none"/>
          <w:vertAlign w:val="baseline"/>
          <w:rtl w:val="0"/>
        </w:rPr>
        <w:t xml:space="preserve">На работника на временна заетост се забранява:</w:t>
      </w:r>
    </w:p>
    <w:p w:rsidR="00C47689" w:rsidRPr="00B27EC7" w:rsidP="00E11F74" w14:paraId="6A8B45FF" w14:textId="77777777">
      <w:pPr>
        <w:numPr>
          <w:ilvl w:val="1"/>
          <w:numId w:val="7"/>
        </w:numPr>
        <w:tabs>
          <w:tab w:val="clear" w:pos="0"/>
          <w:tab w:val="left" w:pos="1560"/>
        </w:tabs>
        <w:spacing w:before="8"/>
        <w:ind w:left="1517" w:hanging="989"/>
        <w:rPr>
          <w:sz w:val="20"/>
          <w:szCs w:val="20"/>
        </w:rPr>
        <w:bidi w:val="0"/>
      </w:pPr>
      <w:r>
        <w:rPr>
          <w:sz w:val="20"/>
          <w:szCs w:val="20"/>
          <w:lang w:val="bg"/>
          <w:b w:val="0"/>
          <w:bCs w:val="0"/>
          <w:i w:val="0"/>
          <w:iCs w:val="0"/>
          <w:u w:val="none"/>
          <w:vertAlign w:val="baseline"/>
          <w:rtl w:val="0"/>
        </w:rPr>
        <w:t xml:space="preserve">да напуска работното място без позволението на прекия ръководител;</w:t>
      </w:r>
    </w:p>
    <w:p w:rsidR="00C47689" w:rsidRPr="00B27EC7" w:rsidP="00E11F74" w14:paraId="7C09364D" w14:textId="39B5F3FB">
      <w:pPr>
        <w:numPr>
          <w:ilvl w:val="1"/>
          <w:numId w:val="7"/>
        </w:numPr>
        <w:tabs>
          <w:tab w:val="clear" w:pos="0"/>
          <w:tab w:val="left" w:pos="1560"/>
        </w:tabs>
        <w:spacing w:before="15" w:line="252" w:lineRule="auto"/>
        <w:ind w:left="1560" w:right="118" w:hanging="1032"/>
        <w:jc w:val="both"/>
        <w:rPr>
          <w:sz w:val="20"/>
          <w:szCs w:val="20"/>
        </w:rPr>
        <w:bidi w:val="0"/>
      </w:pPr>
      <w:r>
        <w:rPr>
          <w:sz w:val="20"/>
          <w:szCs w:val="20"/>
          <w:lang w:val="bg"/>
          <w:b w:val="0"/>
          <w:bCs w:val="0"/>
          <w:i w:val="0"/>
          <w:iCs w:val="0"/>
          <w:u w:val="none"/>
          <w:vertAlign w:val="baseline"/>
          <w:rtl w:val="0"/>
        </w:rPr>
        <w:t xml:space="preserve">по време на извършване на временните дейности да води лични телефонни разговори, дори когато използва личен телефон. Прекият ръководител на работника на временна заетост може да реши да отмени забраната според конкретния случай;</w:t>
      </w:r>
    </w:p>
    <w:p w:rsidR="00C47689" w:rsidRPr="00B27EC7" w:rsidP="00E11F74" w14:paraId="0875330B" w14:textId="679B2887">
      <w:pPr>
        <w:numPr>
          <w:ilvl w:val="1"/>
          <w:numId w:val="7"/>
        </w:numPr>
        <w:tabs>
          <w:tab w:val="clear" w:pos="0"/>
          <w:tab w:val="left" w:pos="1560"/>
        </w:tabs>
        <w:ind w:left="1560" w:right="125" w:hanging="989"/>
        <w:rPr>
          <w:sz w:val="20"/>
          <w:szCs w:val="20"/>
        </w:rPr>
        <w:bidi w:val="0"/>
      </w:pPr>
      <w:r>
        <w:rPr>
          <w:sz w:val="20"/>
          <w:szCs w:val="20"/>
          <w:lang w:val="bg"/>
          <w:b w:val="0"/>
          <w:bCs w:val="0"/>
          <w:i w:val="0"/>
          <w:iCs w:val="0"/>
          <w:u w:val="none"/>
          <w:vertAlign w:val="baseline"/>
          <w:rtl w:val="0"/>
        </w:rPr>
        <w:t xml:space="preserve">без позволението на агенцията за временна заетост да прави публикации под каквато и да било форма във връзка с агенцията, нито да съдейства при публикуване на такива.</w:t>
      </w:r>
    </w:p>
    <w:p w:rsidR="00C47689" w:rsidRPr="00B27EC7" w:rsidP="00E11F74" w14:paraId="1333E545" w14:textId="466EADAA">
      <w:pPr>
        <w:numPr>
          <w:ilvl w:val="1"/>
          <w:numId w:val="7"/>
        </w:numPr>
        <w:tabs>
          <w:tab w:val="clear" w:pos="0"/>
          <w:tab w:val="left" w:pos="1560"/>
        </w:tabs>
        <w:spacing w:before="1"/>
        <w:ind w:left="1560" w:right="230" w:hanging="993"/>
        <w:jc w:val="both"/>
        <w:rPr>
          <w:sz w:val="20"/>
          <w:szCs w:val="20"/>
        </w:rPr>
        <w:bidi w:val="0"/>
      </w:pPr>
      <w:r>
        <w:rPr>
          <w:sz w:val="20"/>
          <w:szCs w:val="20"/>
          <w:lang w:val="bg"/>
          <w:b w:val="0"/>
          <w:bCs w:val="0"/>
          <w:i w:val="0"/>
          <w:iCs w:val="0"/>
          <w:u w:val="none"/>
          <w:vertAlign w:val="baseline"/>
          <w:rtl w:val="0"/>
        </w:rPr>
        <w:t xml:space="preserve">без позволение в работно време да извършва дейности и/или да използва материали, компютри, принтери, инструменти и т.н., които са собственост на агенцията или Клиента, за собствени цели или в полза на трети лица;</w:t>
      </w:r>
    </w:p>
    <w:p w:rsidR="00C47689" w:rsidRPr="00B27EC7" w:rsidP="00E11F74" w14:paraId="48EF4B5A" w14:textId="5E599ECE">
      <w:pPr>
        <w:numPr>
          <w:ilvl w:val="1"/>
          <w:numId w:val="7"/>
        </w:numPr>
        <w:tabs>
          <w:tab w:val="clear" w:pos="0"/>
          <w:tab w:val="left" w:pos="1560"/>
        </w:tabs>
        <w:spacing w:before="1"/>
        <w:ind w:left="1560" w:right="230" w:hanging="993"/>
        <w:jc w:val="both"/>
        <w:rPr>
          <w:sz w:val="20"/>
          <w:szCs w:val="20"/>
        </w:rPr>
        <w:bidi w:val="0"/>
      </w:pPr>
      <w:r>
        <w:rPr>
          <w:sz w:val="20"/>
          <w:szCs w:val="20"/>
          <w:lang w:val="bg"/>
          <w:b w:val="0"/>
          <w:bCs w:val="0"/>
          <w:i w:val="0"/>
          <w:iCs w:val="0"/>
          <w:u w:val="none"/>
          <w:vertAlign w:val="baseline"/>
          <w:rtl w:val="0"/>
        </w:rPr>
        <w:t xml:space="preserve">да пребивава в друг отдел, различен от този, в който работи, освен ако Временните дейности не изискват това;</w:t>
      </w:r>
    </w:p>
    <w:p w:rsidR="00C47689" w:rsidRPr="00B27EC7" w:rsidP="00E11F74" w14:paraId="1F2A99E2" w14:textId="3CEEC22D">
      <w:pPr>
        <w:numPr>
          <w:ilvl w:val="1"/>
          <w:numId w:val="7"/>
        </w:numPr>
        <w:tabs>
          <w:tab w:val="clear" w:pos="0"/>
          <w:tab w:val="left" w:pos="1560"/>
        </w:tabs>
        <w:spacing w:before="1"/>
        <w:ind w:left="1560" w:right="230" w:hanging="993"/>
        <w:jc w:val="both"/>
        <w:rPr>
          <w:sz w:val="20"/>
          <w:szCs w:val="20"/>
        </w:rPr>
        <w:bidi w:val="0"/>
      </w:pPr>
      <w:r>
        <w:rPr>
          <w:sz w:val="20"/>
          <w:szCs w:val="20"/>
          <w:lang w:val="bg"/>
          <w:b w:val="0"/>
          <w:bCs w:val="0"/>
          <w:i w:val="0"/>
          <w:iCs w:val="0"/>
          <w:u w:val="none"/>
          <w:vertAlign w:val="baseline"/>
          <w:rtl w:val="0"/>
        </w:rPr>
        <w:t xml:space="preserve">да консумира напитки и/или храни на други места в границите на фирмените терени, различни от столови или подобни пространства;</w:t>
      </w:r>
    </w:p>
    <w:p w:rsidR="00C47689" w:rsidRPr="00B27EC7" w:rsidP="00E11F74" w14:paraId="405E32F1" w14:textId="739F53BD">
      <w:pPr>
        <w:numPr>
          <w:ilvl w:val="1"/>
          <w:numId w:val="7"/>
        </w:numPr>
        <w:tabs>
          <w:tab w:val="clear" w:pos="0"/>
          <w:tab w:val="left" w:pos="1560"/>
        </w:tabs>
        <w:spacing w:before="1"/>
        <w:ind w:left="1560" w:right="230" w:hanging="993"/>
        <w:jc w:val="both"/>
        <w:rPr>
          <w:sz w:val="20"/>
          <w:szCs w:val="20"/>
        </w:rPr>
        <w:bidi w:val="0"/>
      </w:pPr>
      <w:r>
        <w:rPr>
          <w:sz w:val="20"/>
          <w:szCs w:val="20"/>
          <w:lang w:val="bg"/>
          <w:b w:val="0"/>
          <w:bCs w:val="0"/>
          <w:i w:val="0"/>
          <w:iCs w:val="0"/>
          <w:u w:val="none"/>
          <w:vertAlign w:val="baseline"/>
          <w:rtl w:val="0"/>
        </w:rPr>
        <w:t xml:space="preserve">по време на Временните дейности, освен в паузите, да пуши, както и да пуши на места, които не са обозначени като места за пушене;</w:t>
      </w:r>
    </w:p>
    <w:p w:rsidR="00C47689" w:rsidRPr="00B27EC7" w:rsidP="00E11F74" w14:paraId="78D51818" w14:textId="2E039B3C">
      <w:pPr>
        <w:numPr>
          <w:ilvl w:val="1"/>
          <w:numId w:val="7"/>
        </w:numPr>
        <w:tabs>
          <w:tab w:val="clear" w:pos="0"/>
          <w:tab w:val="left" w:pos="1560"/>
        </w:tabs>
        <w:spacing w:before="1"/>
        <w:ind w:left="1560" w:right="230" w:hanging="993"/>
        <w:jc w:val="both"/>
        <w:rPr>
          <w:sz w:val="20"/>
          <w:szCs w:val="20"/>
        </w:rPr>
        <w:bidi w:val="0"/>
      </w:pPr>
      <w:r>
        <w:rPr>
          <w:sz w:val="20"/>
          <w:szCs w:val="20"/>
          <w:lang w:val="bg"/>
          <w:b w:val="0"/>
          <w:bCs w:val="0"/>
          <w:i w:val="0"/>
          <w:iCs w:val="0"/>
          <w:u w:val="none"/>
          <w:vertAlign w:val="baseline"/>
          <w:rtl w:val="0"/>
        </w:rPr>
        <w:t xml:space="preserve">да изнася извън обекта на Клиента негова собственост без писменото съгласие на същия;</w:t>
      </w:r>
    </w:p>
    <w:p w:rsidR="00DA562F" w:rsidRPr="00F67873" w:rsidP="00DA562F" w14:paraId="4D5D72D4" w14:textId="22F65580">
      <w:pPr>
        <w:numPr>
          <w:ilvl w:val="1"/>
          <w:numId w:val="7"/>
        </w:numPr>
        <w:tabs>
          <w:tab w:val="clear" w:pos="0"/>
          <w:tab w:val="left" w:pos="1560"/>
        </w:tabs>
        <w:spacing w:before="1"/>
        <w:ind w:left="1560" w:right="230" w:hanging="993"/>
        <w:jc w:val="both"/>
        <w:rPr>
          <w:sz w:val="20"/>
          <w:szCs w:val="20"/>
        </w:rPr>
        <w:bidi w:val="0"/>
      </w:pPr>
      <w:r>
        <w:rPr>
          <w:sz w:val="20"/>
          <w:szCs w:val="20"/>
          <w:lang w:val="bg"/>
          <w:b w:val="0"/>
          <w:bCs w:val="0"/>
          <w:i w:val="0"/>
          <w:iCs w:val="0"/>
          <w:u w:val="none"/>
          <w:vertAlign w:val="baseline"/>
          <w:rtl w:val="0"/>
        </w:rPr>
        <w:t xml:space="preserve">във фабриките и офисите, както и на терените на Клиента, да заснема с камери видео, филм или фотографии без предварителното писмено съгласие на Клиента</w:t>
      </w:r>
    </w:p>
    <w:p w:rsidR="00DA562F" w:rsidP="00DA562F" w14:paraId="61EF9BC8" w14:textId="77777777">
      <w:pPr>
        <w:tabs>
          <w:tab w:val="left" w:pos="1560"/>
        </w:tabs>
        <w:spacing w:before="1"/>
        <w:ind w:right="230"/>
        <w:jc w:val="both"/>
        <w:rPr>
          <w:sz w:val="20"/>
          <w:szCs w:val="20"/>
        </w:rPr>
      </w:pPr>
    </w:p>
    <w:p w:rsidR="00C47689" w:rsidRPr="00B27EC7" w14:paraId="02534E1A" w14:textId="36070090">
      <w:pPr>
        <w:numPr>
          <w:ilvl w:val="0"/>
          <w:numId w:val="7"/>
        </w:numPr>
        <w:tabs>
          <w:tab w:val="clear" w:pos="0"/>
          <w:tab w:val="left" w:pos="463"/>
        </w:tabs>
        <w:spacing w:before="53" w:line="252" w:lineRule="auto"/>
        <w:ind w:left="481" w:right="111" w:hanging="360"/>
        <w:rPr>
          <w:sz w:val="20"/>
          <w:szCs w:val="20"/>
        </w:rPr>
        <w:bidi w:val="0"/>
      </w:pPr>
      <w:r>
        <w:rPr>
          <w:sz w:val="20"/>
          <w:szCs w:val="20"/>
          <w:lang w:val="bg"/>
          <w:b w:val="0"/>
          <w:bCs w:val="0"/>
          <w:i w:val="0"/>
          <w:iCs w:val="0"/>
          <w:u w:val="none"/>
          <w:vertAlign w:val="baseline"/>
          <w:rtl w:val="0"/>
        </w:rPr>
        <w:t xml:space="preserve">Ако работникът наруши някои от правилата по една от предходните точки, той дължи глоба на агенцията за временна заетост. Предназначението на глобата е благотворителност. Ако работникът на временна заетост печели повече от законоустановената минимална работна заплата, глобата е предназначена за лично ползване от агенцията. Глобата за всяко нарушение е равна на паричното изражение на сумата на брутното трудово възнаграждение на работника на временна заетост за половин работен ден. Ако работникът получава повече от минималната по закон работна заплата, се налага глоба от 7.500,00 евро. По отношение на работника на временна заетост, който получава повече от минималната заплата, изрично се дерогира от спазването на член 7:650 точка 3 до 5 вкл. от ГК. Глобата е незабавно изискуема, без за това да е необходимо обявяване в забава или друга предварителна декларация по смисъла на член 6:80 и сл. от ГК. Глоба се дължи без оглед на останалите права на агенцията за временна заетост на основание закона или договора за временна заетост, в това число при всички случаи при запазване правото на изпълнение на договора за временна заетост и правото вместо глоба да бъде поискано обезщетение съгласно закона.</w:t>
      </w:r>
    </w:p>
    <w:bookmarkEnd w:id="1"/>
    <w:p w:rsidR="00C47689" w:rsidRPr="00B27EC7" w14:paraId="50E7E927" w14:textId="77777777">
      <w:pPr>
        <w:spacing w:before="7"/>
        <w:rPr>
          <w:sz w:val="25"/>
          <w:szCs w:val="25"/>
        </w:rPr>
      </w:pPr>
    </w:p>
    <w:p w:rsidR="00C47689" w:rsidRPr="00B27EC7" w14:paraId="6BE84F5D" w14:textId="77777777">
      <w:pPr>
        <w:pStyle w:val="Heading1"/>
        <w:ind w:left="121"/>
        <w:rPr>
          <w:b/>
          <w:bCs/>
          <w:sz w:val="20"/>
          <w:szCs w:val="20"/>
        </w:rPr>
        <w:bidi w:val="0"/>
      </w:pPr>
      <w:bookmarkStart w:id="2" w:name="_Hlk6574523"/>
      <w:r>
        <w:rPr>
          <w:sz w:val="20"/>
          <w:szCs w:val="20"/>
          <w:lang w:val="bg"/>
          <w:b w:val="1"/>
          <w:bCs w:val="1"/>
          <w:i w:val="0"/>
          <w:iCs w:val="0"/>
          <w:u w:val="none"/>
          <w:vertAlign w:val="baseline"/>
          <w:rtl w:val="0"/>
        </w:rPr>
        <w:t xml:space="preserve">Член 17. </w:t>
      </w:r>
      <w:r>
        <w:rPr>
          <w:sz w:val="20"/>
          <w:szCs w:val="20"/>
          <w:lang w:val="bg"/>
          <w:b w:val="1"/>
          <w:bCs w:val="1"/>
          <w:i w:val="0"/>
          <w:iCs w:val="0"/>
          <w:u w:val="none"/>
          <w:vertAlign w:val="baseline"/>
          <w:rtl w:val="0"/>
        </w:rPr>
        <w:t xml:space="preserve">Използване на служебен автомобил</w:t>
      </w:r>
    </w:p>
    <w:p w:rsidR="00C47689" w:rsidRPr="00B27EC7" w14:paraId="4A399D98" w14:textId="77777777">
      <w:pPr>
        <w:spacing w:before="3"/>
        <w:rPr>
          <w:b/>
          <w:bCs/>
          <w:sz w:val="21"/>
          <w:szCs w:val="21"/>
        </w:rPr>
      </w:pPr>
    </w:p>
    <w:p w:rsidR="00C47689" w:rsidRPr="00B27EC7" w14:paraId="1F5F9EF9" w14:textId="3F7BDCA5">
      <w:pPr>
        <w:numPr>
          <w:ilvl w:val="0"/>
          <w:numId w:val="8"/>
        </w:numPr>
        <w:tabs>
          <w:tab w:val="clear" w:pos="0"/>
          <w:tab w:val="left" w:pos="463"/>
        </w:tabs>
        <w:ind w:left="476" w:right="117" w:hanging="358"/>
        <w:jc w:val="both"/>
        <w:rPr>
          <w:sz w:val="20"/>
          <w:szCs w:val="20"/>
        </w:rPr>
        <w:bidi w:val="0"/>
      </w:pPr>
      <w:r>
        <w:rPr>
          <w:sz w:val="20"/>
          <w:szCs w:val="20"/>
          <w:lang w:val="bg"/>
          <w:b w:val="0"/>
          <w:bCs w:val="0"/>
          <w:i w:val="0"/>
          <w:iCs w:val="0"/>
          <w:u w:val="none"/>
          <w:vertAlign w:val="baseline"/>
          <w:rtl w:val="0"/>
        </w:rPr>
        <w:t xml:space="preserve">Ако по преценка на агенцията за временна заетост работникът се нуждае от служебен автомобил с цел правилно изпълнение на дейностите, такъв ще му бъде предоставен от агенцията. На работника е забранено да използва служебния автомобил за лични цели.</w:t>
      </w:r>
    </w:p>
    <w:p w:rsidR="00C47689" w:rsidRPr="00B27EC7" w14:paraId="32626643" w14:textId="77777777">
      <w:pPr>
        <w:numPr>
          <w:ilvl w:val="0"/>
          <w:numId w:val="8"/>
        </w:numPr>
        <w:tabs>
          <w:tab w:val="clear" w:pos="0"/>
          <w:tab w:val="left" w:pos="463"/>
        </w:tabs>
        <w:spacing w:line="229" w:lineRule="exact"/>
        <w:ind w:left="462" w:hanging="344"/>
        <w:rPr>
          <w:sz w:val="20"/>
          <w:szCs w:val="20"/>
        </w:rPr>
        <w:bidi w:val="0"/>
      </w:pPr>
      <w:r>
        <w:rPr>
          <w:sz w:val="20"/>
          <w:szCs w:val="20"/>
          <w:lang w:val="bg"/>
          <w:b w:val="0"/>
          <w:bCs w:val="0"/>
          <w:i w:val="0"/>
          <w:iCs w:val="0"/>
          <w:u w:val="none"/>
          <w:vertAlign w:val="baseline"/>
          <w:rtl w:val="0"/>
        </w:rPr>
        <w:t xml:space="preserve">По отношение използването на служебния автомобил при всички случаи са в сила следните правила:</w:t>
      </w:r>
    </w:p>
    <w:p w:rsidR="00C47689" w:rsidRPr="00B27EC7" w14:paraId="03F9EDD6" w14:textId="7AFB3A0E">
      <w:pPr>
        <w:numPr>
          <w:ilvl w:val="1"/>
          <w:numId w:val="8"/>
        </w:numPr>
        <w:tabs>
          <w:tab w:val="clear" w:pos="0"/>
          <w:tab w:val="left" w:pos="822"/>
        </w:tabs>
        <w:spacing w:before="10" w:line="252" w:lineRule="auto"/>
        <w:ind w:left="829" w:right="116" w:hanging="281"/>
        <w:rPr>
          <w:sz w:val="20"/>
          <w:szCs w:val="20"/>
        </w:rPr>
        <w:bidi w:val="0"/>
      </w:pPr>
      <w:r>
        <w:rPr>
          <w:sz w:val="20"/>
          <w:szCs w:val="20"/>
          <w:lang w:val="bg"/>
          <w:b w:val="0"/>
          <w:bCs w:val="0"/>
          <w:i w:val="0"/>
          <w:iCs w:val="0"/>
          <w:u w:val="none"/>
          <w:vertAlign w:val="baseline"/>
          <w:rtl w:val="0"/>
        </w:rPr>
        <w:t xml:space="preserve">Работникът следва да разполага с валидна европейска шофьорска книжка, копие от която да бъде представено на агенцията.</w:t>
      </w:r>
    </w:p>
    <w:p w:rsidR="00C47689" w:rsidRPr="00B27EC7" w14:paraId="2625E7E3" w14:textId="12EF2A9E">
      <w:pPr>
        <w:numPr>
          <w:ilvl w:val="1"/>
          <w:numId w:val="8"/>
        </w:numPr>
        <w:tabs>
          <w:tab w:val="clear" w:pos="0"/>
          <w:tab w:val="left" w:pos="822"/>
        </w:tabs>
        <w:spacing w:before="3"/>
        <w:ind w:left="829" w:right="241" w:hanging="281"/>
        <w:rPr>
          <w:sz w:val="20"/>
          <w:szCs w:val="20"/>
        </w:rPr>
        <w:bidi w:val="0"/>
      </w:pPr>
      <w:r>
        <w:rPr>
          <w:sz w:val="20"/>
          <w:szCs w:val="20"/>
          <w:lang w:val="bg"/>
          <w:b w:val="0"/>
          <w:bCs w:val="0"/>
          <w:i w:val="0"/>
          <w:iCs w:val="0"/>
          <w:u w:val="none"/>
          <w:vertAlign w:val="baseline"/>
          <w:rtl w:val="0"/>
        </w:rPr>
        <w:t xml:space="preserve">работникът е длъжен докато шофира при първо поискване да представи шофьорската си книжка на компетентния орган;</w:t>
      </w:r>
    </w:p>
    <w:p w:rsidR="00C47689" w:rsidRPr="00B27EC7" w14:paraId="173DAB56" w14:textId="7C42A8DD">
      <w:pPr>
        <w:numPr>
          <w:ilvl w:val="1"/>
          <w:numId w:val="8"/>
        </w:numPr>
        <w:tabs>
          <w:tab w:val="clear" w:pos="0"/>
          <w:tab w:val="left" w:pos="822"/>
        </w:tabs>
        <w:spacing w:before="3"/>
        <w:ind w:left="822" w:hanging="274"/>
        <w:rPr>
          <w:sz w:val="20"/>
          <w:szCs w:val="20"/>
        </w:rPr>
        <w:bidi w:val="0"/>
      </w:pPr>
      <w:r>
        <w:rPr>
          <w:sz w:val="20"/>
          <w:szCs w:val="20"/>
          <w:lang w:val="bg"/>
          <w:b w:val="0"/>
          <w:bCs w:val="0"/>
          <w:i w:val="0"/>
          <w:iCs w:val="0"/>
          <w:u w:val="none"/>
          <w:vertAlign w:val="baseline"/>
          <w:rtl w:val="0"/>
        </w:rPr>
        <w:t xml:space="preserve">работникът трябва да използва служебния автомобил компетентно и грижливо;</w:t>
      </w:r>
    </w:p>
    <w:p w:rsidR="00C47689" w:rsidRPr="00B27EC7" w14:paraId="33E2BABD" w14:textId="245532B4">
      <w:pPr>
        <w:numPr>
          <w:ilvl w:val="1"/>
          <w:numId w:val="8"/>
        </w:numPr>
        <w:tabs>
          <w:tab w:val="clear" w:pos="0"/>
          <w:tab w:val="left" w:pos="822"/>
        </w:tabs>
        <w:spacing w:before="12"/>
        <w:ind w:left="822" w:hanging="274"/>
        <w:rPr>
          <w:sz w:val="20"/>
          <w:szCs w:val="20"/>
        </w:rPr>
        <w:bidi w:val="0"/>
      </w:pPr>
      <w:r>
        <w:rPr>
          <w:sz w:val="20"/>
          <w:szCs w:val="20"/>
          <w:lang w:val="bg"/>
          <w:b w:val="0"/>
          <w:bCs w:val="0"/>
          <w:i w:val="0"/>
          <w:iCs w:val="0"/>
          <w:u w:val="none"/>
          <w:vertAlign w:val="baseline"/>
          <w:rtl w:val="0"/>
        </w:rPr>
        <w:t xml:space="preserve">работникът следва незабавно да уведоми Ръководството за щети или кражба на служебния автомобил;</w:t>
      </w:r>
    </w:p>
    <w:p w:rsidR="00C47689" w:rsidRPr="00B27EC7" w14:paraId="1C22BCDA" w14:textId="7386E626">
      <w:pPr>
        <w:numPr>
          <w:ilvl w:val="1"/>
          <w:numId w:val="8"/>
        </w:numPr>
        <w:tabs>
          <w:tab w:val="clear" w:pos="0"/>
          <w:tab w:val="left" w:pos="822"/>
        </w:tabs>
        <w:spacing w:before="12"/>
        <w:ind w:left="822" w:hanging="274"/>
        <w:rPr>
          <w:sz w:val="20"/>
          <w:szCs w:val="20"/>
        </w:rPr>
        <w:bidi w:val="0"/>
      </w:pPr>
      <w:r>
        <w:rPr>
          <w:sz w:val="20"/>
          <w:szCs w:val="20"/>
          <w:lang w:val="bg"/>
          <w:b w:val="0"/>
          <w:bCs w:val="0"/>
          <w:i w:val="0"/>
          <w:iCs w:val="0"/>
          <w:u w:val="none"/>
          <w:vertAlign w:val="baseline"/>
          <w:rtl w:val="0"/>
        </w:rPr>
        <w:t xml:space="preserve">на работника не се позволява да качва в служебния автомобил стопаджии;</w:t>
      </w:r>
    </w:p>
    <w:p w:rsidR="00C47689" w:rsidRPr="00B27EC7" w14:paraId="7BB3C904" w14:textId="1D138907">
      <w:pPr>
        <w:numPr>
          <w:ilvl w:val="1"/>
          <w:numId w:val="8"/>
        </w:numPr>
        <w:tabs>
          <w:tab w:val="clear" w:pos="0"/>
          <w:tab w:val="left" w:pos="822"/>
        </w:tabs>
        <w:spacing w:before="10" w:line="252" w:lineRule="auto"/>
        <w:ind w:left="829" w:right="116" w:hanging="281"/>
        <w:jc w:val="both"/>
        <w:rPr>
          <w:sz w:val="20"/>
          <w:szCs w:val="20"/>
        </w:rPr>
        <w:bidi w:val="0"/>
      </w:pPr>
      <w:r>
        <w:rPr>
          <w:sz w:val="20"/>
          <w:szCs w:val="20"/>
          <w:lang w:val="bg"/>
          <w:b w:val="0"/>
          <w:bCs w:val="0"/>
          <w:i w:val="0"/>
          <w:iCs w:val="0"/>
          <w:u w:val="none"/>
          <w:vertAlign w:val="baseline"/>
          <w:rtl w:val="0"/>
        </w:rPr>
        <w:t xml:space="preserve">разходите по пътнотранспортни произшествия, глоби, административни санкции и подобни, както и направените по случая съдебни разходи, са изцяло за сметка на работника. доколкото разходите не са платени пряко от работника, същите се удържат от нетното му възнаграждение;</w:t>
      </w:r>
    </w:p>
    <w:p w:rsidR="00C47689" w:rsidRPr="00B27EC7" w14:paraId="3B3385C8" w14:textId="71557EFE">
      <w:pPr>
        <w:numPr>
          <w:ilvl w:val="1"/>
          <w:numId w:val="8"/>
        </w:numPr>
        <w:tabs>
          <w:tab w:val="clear" w:pos="0"/>
          <w:tab w:val="left" w:pos="822"/>
        </w:tabs>
        <w:spacing w:line="229" w:lineRule="exact"/>
        <w:ind w:left="822" w:hanging="274"/>
        <w:rPr>
          <w:sz w:val="20"/>
          <w:szCs w:val="20"/>
        </w:rPr>
        <w:bidi w:val="0"/>
      </w:pPr>
      <w:r>
        <w:rPr>
          <w:sz w:val="20"/>
          <w:szCs w:val="20"/>
          <w:lang w:val="bg"/>
          <w:b w:val="0"/>
          <w:bCs w:val="0"/>
          <w:i w:val="0"/>
          <w:iCs w:val="0"/>
          <w:u w:val="none"/>
          <w:vertAlign w:val="baseline"/>
          <w:rtl w:val="0"/>
        </w:rPr>
        <w:t xml:space="preserve">работникът също така е длъжен да заплати следните разходи или да възстанови сумите им на агенцията:</w:t>
      </w:r>
    </w:p>
    <w:p w:rsidR="00C47689" w:rsidRPr="00B27EC7" w14:paraId="42A00FB7" w14:textId="77777777">
      <w:pPr>
        <w:numPr>
          <w:ilvl w:val="2"/>
          <w:numId w:val="8"/>
        </w:numPr>
        <w:tabs>
          <w:tab w:val="clear" w:pos="0"/>
          <w:tab w:val="left" w:pos="1242"/>
        </w:tabs>
        <w:spacing w:before="10"/>
        <w:ind w:left="1254" w:hanging="387"/>
        <w:rPr>
          <w:sz w:val="20"/>
          <w:szCs w:val="20"/>
        </w:rPr>
        <w:bidi w:val="0"/>
      </w:pPr>
      <w:r>
        <w:rPr>
          <w:sz w:val="20"/>
          <w:szCs w:val="20"/>
          <w:lang w:val="bg"/>
          <w:b w:val="0"/>
          <w:bCs w:val="0"/>
          <w:i w:val="0"/>
          <w:iCs w:val="0"/>
          <w:u w:val="none"/>
          <w:vertAlign w:val="baseline"/>
          <w:rtl w:val="0"/>
        </w:rPr>
        <w:t xml:space="preserve">разходи вследствие на доказуемо нерегламентирано използване на служебния автомобил;</w:t>
      </w:r>
    </w:p>
    <w:p w:rsidR="00C47689" w:rsidRPr="00B27EC7" w14:paraId="1187B2F4" w14:textId="77F5D9D8">
      <w:pPr>
        <w:numPr>
          <w:ilvl w:val="2"/>
          <w:numId w:val="8"/>
        </w:numPr>
        <w:tabs>
          <w:tab w:val="clear" w:pos="0"/>
          <w:tab w:val="left" w:pos="1242"/>
        </w:tabs>
        <w:spacing w:before="10"/>
        <w:ind w:left="1242" w:hanging="432"/>
        <w:rPr>
          <w:sz w:val="20"/>
          <w:szCs w:val="20"/>
        </w:rPr>
        <w:bidi w:val="0"/>
      </w:pPr>
      <w:r>
        <w:rPr>
          <w:sz w:val="20"/>
          <w:szCs w:val="20"/>
          <w:lang w:val="bg"/>
          <w:b w:val="0"/>
          <w:bCs w:val="0"/>
          <w:i w:val="0"/>
          <w:iCs w:val="0"/>
          <w:u w:val="none"/>
          <w:vertAlign w:val="baseline"/>
          <w:rtl w:val="0"/>
        </w:rPr>
        <w:t xml:space="preserve">разходи вследствие на безотговорно поведение (при шофиране) на работника на временна заетост;</w:t>
      </w:r>
    </w:p>
    <w:p w:rsidR="00C47689" w:rsidRPr="00B27EC7" w14:paraId="1DE8FB75" w14:textId="77777777">
      <w:pPr>
        <w:numPr>
          <w:ilvl w:val="2"/>
          <w:numId w:val="8"/>
        </w:numPr>
        <w:tabs>
          <w:tab w:val="clear" w:pos="0"/>
          <w:tab w:val="left" w:pos="1242"/>
        </w:tabs>
        <w:spacing w:before="12" w:line="252" w:lineRule="auto"/>
        <w:ind w:left="1254" w:right="121" w:hanging="500"/>
        <w:jc w:val="both"/>
        <w:rPr>
          <w:sz w:val="20"/>
          <w:szCs w:val="20"/>
        </w:rPr>
        <w:bidi w:val="0"/>
      </w:pPr>
      <w:r>
        <w:rPr>
          <w:sz w:val="20"/>
          <w:szCs w:val="20"/>
          <w:lang w:val="bg"/>
          <w:b w:val="0"/>
          <w:bCs w:val="0"/>
          <w:i w:val="0"/>
          <w:iCs w:val="0"/>
          <w:u w:val="none"/>
          <w:vertAlign w:val="baseline"/>
          <w:rtl w:val="0"/>
        </w:rPr>
        <w:t xml:space="preserve">разходи вследствие на използването на служебния автомобил под въздействието на алкохол, упойващи вещества и/или медикаменти, които разходи не се покриват от застрахователя, и/или разходи поради конфискуване на превозното средство.</w:t>
      </w:r>
    </w:p>
    <w:p w:rsidR="00C47689" w:rsidRPr="00B27EC7" w14:paraId="0E036F8E" w14:textId="2DB3322D">
      <w:pPr>
        <w:numPr>
          <w:ilvl w:val="1"/>
          <w:numId w:val="8"/>
        </w:numPr>
        <w:tabs>
          <w:tab w:val="clear" w:pos="0"/>
          <w:tab w:val="left" w:pos="822"/>
        </w:tabs>
        <w:spacing w:before="1"/>
        <w:ind w:left="822" w:hanging="274"/>
        <w:rPr>
          <w:sz w:val="20"/>
          <w:szCs w:val="20"/>
        </w:rPr>
        <w:bidi w:val="0"/>
      </w:pPr>
      <w:r>
        <w:rPr>
          <w:sz w:val="20"/>
          <w:szCs w:val="20"/>
          <w:lang w:val="bg"/>
          <w:b w:val="0"/>
          <w:bCs w:val="0"/>
          <w:i w:val="0"/>
          <w:iCs w:val="0"/>
          <w:u w:val="none"/>
          <w:vertAlign w:val="baseline"/>
          <w:rtl w:val="0"/>
        </w:rPr>
        <w:t xml:space="preserve">Агенцията за временна заетост има право да зададе конкретни правила за поведение, като стори това писмено или устно.</w:t>
      </w:r>
    </w:p>
    <w:p w:rsidR="00C47689" w:rsidRPr="00B27EC7" w14:paraId="34DB48F8" w14:textId="7515C061">
      <w:pPr>
        <w:numPr>
          <w:ilvl w:val="0"/>
          <w:numId w:val="8"/>
        </w:numPr>
        <w:tabs>
          <w:tab w:val="clear" w:pos="0"/>
          <w:tab w:val="left" w:pos="463"/>
        </w:tabs>
        <w:spacing w:before="7" w:line="252" w:lineRule="auto"/>
        <w:ind w:left="476" w:right="117" w:hanging="358"/>
        <w:jc w:val="both"/>
        <w:rPr>
          <w:sz w:val="20"/>
          <w:szCs w:val="20"/>
        </w:rPr>
        <w:bidi w:val="0"/>
      </w:pPr>
      <w:r>
        <w:rPr>
          <w:sz w:val="20"/>
          <w:szCs w:val="20"/>
          <w:lang w:val="bg"/>
          <w:b w:val="0"/>
          <w:bCs w:val="0"/>
          <w:i w:val="0"/>
          <w:iCs w:val="0"/>
          <w:u w:val="none"/>
          <w:vertAlign w:val="baseline"/>
          <w:rtl w:val="0"/>
        </w:rPr>
        <w:t xml:space="preserve">В момента, в който агенцията допусне работника да използва служебен автомобил и му връчи ключовете за същия, се провежда инспекция на автомобила. Между страните се подписва протокол относно състоянието на автомобила към момента на връчване на ключовете. Работникът на временна заетост, който получи ключове от служебен автомобил, също така отговаря за стопанисването му. В момента, в който служебен автомобил трябва да бъде върнат от работника на временна заетост, следва отново да бъде проведена инспекция. Ако при инспекцията се окаже, че е налице щета по автомобила, която не е била предварително обявена, всички произтичащи от това щети за агенцията (в това число приложимият за агенцията собствен риск) са за сметка на работника. Агенцията има право да фактурира сумата по обезщетението на работника и, ако е възможно, да я приспадне от трудовото му възнаграждение.</w:t>
      </w:r>
    </w:p>
    <w:p w:rsidR="00DA562F" w:rsidP="007F1097" w14:paraId="17DD155A" w14:textId="65BC53A1">
      <w:pPr>
        <w:numPr>
          <w:ilvl w:val="0"/>
          <w:numId w:val="8"/>
        </w:numPr>
        <w:tabs>
          <w:tab w:val="clear" w:pos="0"/>
          <w:tab w:val="left" w:pos="463"/>
        </w:tabs>
        <w:spacing w:before="1"/>
        <w:ind w:left="462" w:hanging="344"/>
        <w:rPr>
          <w:sz w:val="20"/>
          <w:szCs w:val="20"/>
        </w:rPr>
        <w:bidi w:val="0"/>
      </w:pPr>
      <w:r>
        <w:rPr>
          <w:sz w:val="20"/>
          <w:szCs w:val="20"/>
          <w:lang w:val="bg"/>
          <w:b w:val="0"/>
          <w:bCs w:val="0"/>
          <w:i w:val="0"/>
          <w:iCs w:val="0"/>
          <w:u w:val="none"/>
          <w:vertAlign w:val="baseline"/>
          <w:rtl w:val="0"/>
        </w:rPr>
        <w:t xml:space="preserve">Агенцията за временна заетост упражнява достатъчно надзор върху спазването на забраната за лична употреба на служебния автомобил.</w:t>
      </w:r>
    </w:p>
    <w:p w:rsidR="00C47689" w:rsidRPr="00F67873" w:rsidP="00F67873" w14:paraId="01E286E0" w14:textId="3E1EA8A7">
      <w:pPr>
        <w:numPr>
          <w:ilvl w:val="0"/>
          <w:numId w:val="8"/>
        </w:numPr>
        <w:tabs>
          <w:tab w:val="clear" w:pos="0"/>
          <w:tab w:val="left" w:pos="463"/>
        </w:tabs>
        <w:spacing w:before="1"/>
        <w:ind w:left="462" w:hanging="344"/>
        <w:rPr>
          <w:sz w:val="20"/>
          <w:szCs w:val="20"/>
        </w:rPr>
        <w:bidi w:val="0"/>
      </w:pPr>
      <w:r>
        <w:rPr>
          <w:sz w:val="20"/>
          <w:szCs w:val="20"/>
          <w:lang w:val="bg"/>
          <w:b w:val="0"/>
          <w:bCs w:val="0"/>
          <w:i w:val="0"/>
          <w:iCs w:val="0"/>
          <w:u w:val="none"/>
          <w:vertAlign w:val="baseline"/>
          <w:rtl w:val="0"/>
        </w:rPr>
        <w:t xml:space="preserve">Ако работникът наруши точка 1, той следва да плати на агенцията глоба. Предназначението на глобата е благотворителност. Ако работникът на временна заетост печели повече от законоустановената минимална работна заплата, глобата е предназначена за лично ползване от агенцията. Глобата за всяко нарушение е равна на паричното изражение на сумата на брутното трудово възнаграждение на работника на временна заетост за половин работен ден. Глобата е незабавно изискуема, без за това да е необходимо обявяване в забава или друга предварителна декларация по смисъла на член 6:80 и сл. от ГК. Глоба се дължи без оглед на останалите права на агенцията за временна заетост на основание закона или договора за временна заетост, в това число при всички случаи при запазване правото на изпълнение на договора за временна заетост и правото вместо глоба да бъде поискано обезщетение съгласно закона.</w:t>
      </w:r>
    </w:p>
    <w:p w:rsidR="00C47689" w:rsidRPr="00B27EC7" w:rsidP="00AC0B54" w14:paraId="0B0E44AD" w14:textId="1529BB50">
      <w:pPr>
        <w:numPr>
          <w:ilvl w:val="0"/>
          <w:numId w:val="8"/>
        </w:numPr>
        <w:tabs>
          <w:tab w:val="clear" w:pos="0"/>
          <w:tab w:val="left" w:pos="463"/>
        </w:tabs>
        <w:spacing w:before="3"/>
        <w:ind w:left="476" w:right="117" w:hanging="358"/>
        <w:jc w:val="both"/>
        <w:rPr>
          <w:sz w:val="20"/>
          <w:szCs w:val="20"/>
        </w:rPr>
        <w:bidi w:val="0"/>
      </w:pPr>
      <w:r>
        <w:rPr>
          <w:sz w:val="20"/>
          <w:szCs w:val="20"/>
          <w:lang w:val="bg"/>
          <w:b w:val="0"/>
          <w:bCs w:val="0"/>
          <w:i w:val="0"/>
          <w:iCs w:val="0"/>
          <w:u w:val="none"/>
          <w:vertAlign w:val="baseline"/>
          <w:rtl w:val="0"/>
        </w:rPr>
        <w:t xml:space="preserve">Наред с упомената в точка 5 глоба разходите вследствие на личната употреба са за сметка на работника при 0,4 евро (словом: четиридесет евроцента) за всеки километър, изминат за лични нужди. При възможност тези разходи се приспадат от нетното възнаграждение на работника на временна заетост, като евентуално последният упълномощава агенцията за това, да заплати тези разходи от заплатата от името на работника, или разходите се фактурират за плащане от работника по някакъв друг начин.</w:t>
      </w:r>
    </w:p>
    <w:p w:rsidR="00C47689" w:rsidRPr="00B27EC7" w14:paraId="3D6D4B2F" w14:textId="7B8B4628">
      <w:pPr>
        <w:tabs>
          <w:tab w:val="left" w:pos="463"/>
        </w:tabs>
        <w:spacing w:line="252" w:lineRule="auto"/>
        <w:ind w:left="476" w:right="117" w:hanging="358"/>
        <w:rPr>
          <w:sz w:val="20"/>
          <w:szCs w:val="20"/>
        </w:rPr>
        <w:bidi w:val="0"/>
      </w:pPr>
      <w:r>
        <w:rPr>
          <w:rFonts w:ascii="Arial" w:hAnsi="Arial"/>
          <w:sz w:val="18"/>
          <w:szCs w:val="18"/>
          <w:lang w:val="bg"/>
          <w:b w:val="0"/>
          <w:bCs w:val="0"/>
          <w:i w:val="0"/>
          <w:iCs w:val="0"/>
          <w:u w:val="none"/>
          <w:vertAlign w:val="baseline"/>
          <w:rtl w:val="0"/>
        </w:rPr>
        <w:t xml:space="preserve">7.</w:t>
      </w:r>
      <w:r>
        <w:rPr>
          <w:lang w:val="bg"/>
          <w:b w:val="0"/>
          <w:bCs w:val="0"/>
          <w:i w:val="0"/>
          <w:iCs w:val="0"/>
          <w:u w:val="none"/>
          <w:vertAlign w:val="baseline"/>
          <w:rtl w:val="0"/>
        </w:rPr>
        <w:tab/>
      </w:r>
      <w:r>
        <w:rPr>
          <w:sz w:val="20"/>
          <w:szCs w:val="20"/>
          <w:lang w:val="bg"/>
          <w:b w:val="0"/>
          <w:bCs w:val="0"/>
          <w:i w:val="0"/>
          <w:iCs w:val="0"/>
          <w:u w:val="none"/>
          <w:vertAlign w:val="baseline"/>
          <w:rtl w:val="0"/>
        </w:rPr>
        <w:t xml:space="preserve">В случай на катастрофа работникът трябва незабавно да информира за това както агенцията за временна заетост, така и нидерландската полиция. Едва когато (важи за всякакви случаи) човек от агенцията за временна заетост е пристигнал на място, служебният автомобил може да бъде преместен. Впоследствие работникът е длъжен да уведоми агенцията незабавно за щетата по или кражбата на служебния автомобил.</w:t>
      </w:r>
    </w:p>
    <w:p w:rsidR="00C47689" w:rsidRPr="00B27EC7" w14:paraId="24EA159B" w14:textId="5CFE9CE5">
      <w:pPr>
        <w:spacing w:before="11" w:line="252" w:lineRule="auto"/>
        <w:ind w:left="481" w:right="114"/>
        <w:jc w:val="both"/>
        <w:rPr>
          <w:sz w:val="20"/>
          <w:szCs w:val="20"/>
        </w:rPr>
        <w:bidi w:val="0"/>
      </w:pPr>
      <w:r>
        <w:rPr>
          <w:sz w:val="20"/>
          <w:szCs w:val="20"/>
          <w:lang w:val="bg"/>
          <w:b w:val="0"/>
          <w:bCs w:val="0"/>
          <w:i w:val="0"/>
          <w:iCs w:val="0"/>
          <w:u w:val="none"/>
          <w:vertAlign w:val="baseline"/>
          <w:rtl w:val="0"/>
        </w:rPr>
        <w:t xml:space="preserve">В случай на катастрофа работникът е длъжен да попълни европейския формуляр за ПТП възможно най-коректно заедно с насрещната страна. По вина на работника по отношение на причиняването на щета и/или кражба, произтичащата от това щета за агенцията се заплаща от работника, в това число – но не единствено – разходите за собствения риск на агенцията.</w:t>
      </w:r>
    </w:p>
    <w:p w:rsidR="00C47689" w:rsidRPr="00B27EC7" w14:paraId="434B9262" w14:textId="27DB8B49">
      <w:pPr>
        <w:tabs>
          <w:tab w:val="left" w:pos="463"/>
        </w:tabs>
        <w:spacing w:before="35" w:line="252" w:lineRule="auto"/>
        <w:ind w:left="476" w:right="115" w:hanging="358"/>
        <w:jc w:val="both"/>
        <w:rPr>
          <w:sz w:val="20"/>
          <w:szCs w:val="20"/>
        </w:rPr>
        <w:bidi w:val="0"/>
      </w:pPr>
      <w:r>
        <w:rPr>
          <w:rFonts w:ascii="Arial" w:hAnsi="Arial"/>
          <w:sz w:val="18"/>
          <w:szCs w:val="18"/>
          <w:lang w:val="bg"/>
          <w:b w:val="0"/>
          <w:bCs w:val="0"/>
          <w:i w:val="0"/>
          <w:iCs w:val="0"/>
          <w:u w:val="none"/>
          <w:vertAlign w:val="baseline"/>
          <w:rtl w:val="0"/>
        </w:rPr>
        <w:t xml:space="preserve">8.</w:t>
      </w:r>
      <w:r>
        <w:rPr>
          <w:lang w:val="bg"/>
          <w:b w:val="0"/>
          <w:bCs w:val="0"/>
          <w:i w:val="0"/>
          <w:iCs w:val="0"/>
          <w:u w:val="none"/>
          <w:vertAlign w:val="baseline"/>
          <w:rtl w:val="0"/>
        </w:rPr>
        <w:tab/>
      </w:r>
      <w:r>
        <w:rPr>
          <w:sz w:val="20"/>
          <w:szCs w:val="20"/>
          <w:lang w:val="bg"/>
          <w:b w:val="0"/>
          <w:bCs w:val="0"/>
          <w:i w:val="0"/>
          <w:iCs w:val="0"/>
          <w:u w:val="none"/>
          <w:vertAlign w:val="baseline"/>
          <w:rtl w:val="0"/>
        </w:rPr>
        <w:t xml:space="preserve">В случай на нарушение на точка 1, на основание приложимите по казуса данъчни изисквания – считано от датата на констатиране на нарушението - стойността на личната употреба на служебния автомобил (а именно: определен процент от стойността на служебния автомобил в зависимост от типа му) се причислява към възнаграждението на работника на временна заетост пропорционално на времето. За периодите от календарната година, за които е изтекъл срокът за деклариране, във ведомостта за заплати трябва да бъдат включени коригиращи съобщения. Горепосоченото евентуално не следва да се извърши, ако работникът на временна заетост докаже убедително пред агенцията за временна заетост, че предоставеният му служебен автомобил в рамките на календарната година пропорционално на периода на ползване не е изминал повече от 500 километра годишно за лично ползване.</w:t>
      </w:r>
    </w:p>
    <w:p w:rsidR="00C47689" w:rsidRPr="00B27EC7" w:rsidP="00B950E4" w14:paraId="453B807C" w14:textId="10DF7E6A">
      <w:pPr>
        <w:tabs>
          <w:tab w:val="left" w:pos="463"/>
          <w:tab w:val="left" w:pos="1040"/>
          <w:tab w:val="left" w:pos="2382"/>
          <w:tab w:val="left" w:pos="4280"/>
          <w:tab w:val="left" w:pos="6122"/>
          <w:tab w:val="left" w:pos="6542"/>
          <w:tab w:val="left" w:pos="8522"/>
        </w:tabs>
        <w:spacing w:before="1"/>
        <w:ind w:left="476" w:right="128" w:hanging="358"/>
        <w:jc w:val="both"/>
        <w:rPr>
          <w:sz w:val="20"/>
          <w:szCs w:val="20"/>
        </w:rPr>
        <w:bidi w:val="0"/>
      </w:pPr>
      <w:r>
        <w:rPr>
          <w:sz w:val="20"/>
          <w:szCs w:val="20"/>
          <w:lang w:val="bg"/>
          <w:b w:val="0"/>
          <w:bCs w:val="0"/>
          <w:i w:val="0"/>
          <w:iCs w:val="0"/>
          <w:u w:val="none"/>
          <w:vertAlign w:val="baseline"/>
          <w:rtl w:val="0"/>
        </w:rPr>
        <w:t xml:space="preserve">9.</w:t>
      </w:r>
      <w:r>
        <w:rPr>
          <w:sz w:val="20"/>
          <w:szCs w:val="20"/>
          <w:lang w:val="bg"/>
          <w:b w:val="0"/>
          <w:bCs w:val="0"/>
          <w:i w:val="0"/>
          <w:iCs w:val="0"/>
          <w:u w:val="none"/>
          <w:vertAlign w:val="baseline"/>
          <w:rtl w:val="0"/>
        </w:rPr>
        <w:tab/>
      </w:r>
      <w:r>
        <w:rPr>
          <w:sz w:val="20"/>
          <w:szCs w:val="20"/>
          <w:lang w:val="bg"/>
          <w:b w:val="0"/>
          <w:bCs w:val="0"/>
          <w:i w:val="0"/>
          <w:iCs w:val="0"/>
          <w:u w:val="none"/>
          <w:vertAlign w:val="baseline"/>
          <w:rtl w:val="0"/>
        </w:rPr>
        <w:t xml:space="preserve">Всички</w:t>
      </w:r>
      <w:r>
        <w:rPr>
          <w:sz w:val="20"/>
          <w:szCs w:val="20"/>
          <w:lang w:val="bg"/>
          <w:b w:val="0"/>
          <w:bCs w:val="0"/>
          <w:i w:val="0"/>
          <w:iCs w:val="0"/>
          <w:u w:val="none"/>
          <w:vertAlign w:val="baseline"/>
          <w:rtl w:val="0"/>
        </w:rPr>
        <w:tab/>
      </w:r>
      <w:r>
        <w:rPr>
          <w:sz w:val="20"/>
          <w:szCs w:val="20"/>
          <w:lang w:val="bg"/>
          <w:b w:val="0"/>
          <w:bCs w:val="0"/>
          <w:i w:val="0"/>
          <w:iCs w:val="0"/>
          <w:u w:val="none"/>
          <w:vertAlign w:val="baseline"/>
          <w:rtl w:val="0"/>
        </w:rPr>
        <w:t xml:space="preserve">задължения под формата на</w:t>
      </w:r>
      <w:r>
        <w:rPr>
          <w:sz w:val="20"/>
          <w:szCs w:val="20"/>
          <w:lang w:val="bg"/>
          <w:b w:val="0"/>
          <w:bCs w:val="0"/>
          <w:i w:val="0"/>
          <w:iCs w:val="0"/>
          <w:u w:val="none"/>
          <w:vertAlign w:val="baseline"/>
          <w:rtl w:val="0"/>
        </w:rPr>
        <w:tab/>
      </w:r>
      <w:r>
        <w:rPr>
          <w:sz w:val="20"/>
          <w:szCs w:val="20"/>
          <w:lang w:val="bg"/>
          <w:b w:val="0"/>
          <w:bCs w:val="0"/>
          <w:i w:val="0"/>
          <w:iCs w:val="0"/>
          <w:u w:val="none"/>
          <w:vertAlign w:val="baseline"/>
          <w:rtl w:val="0"/>
        </w:rPr>
        <w:t xml:space="preserve">данък върху трудовото възнаграждение/премия</w:t>
      </w:r>
      <w:r>
        <w:rPr>
          <w:sz w:val="20"/>
          <w:szCs w:val="20"/>
          <w:lang w:val="bg"/>
          <w:b w:val="0"/>
          <w:bCs w:val="0"/>
          <w:i w:val="0"/>
          <w:iCs w:val="0"/>
          <w:u w:val="none"/>
          <w:vertAlign w:val="baseline"/>
          <w:rtl w:val="0"/>
        </w:rPr>
        <w:tab/>
      </w:r>
      <w:r>
        <w:rPr>
          <w:sz w:val="20"/>
          <w:szCs w:val="20"/>
          <w:lang w:val="bg"/>
          <w:b w:val="0"/>
          <w:bCs w:val="0"/>
          <w:i w:val="0"/>
          <w:iCs w:val="0"/>
          <w:u w:val="none"/>
          <w:vertAlign w:val="baseline"/>
          <w:rtl w:val="0"/>
        </w:rPr>
        <w:t xml:space="preserve">обществено осигуряване,</w:t>
      </w:r>
      <w:r>
        <w:rPr>
          <w:sz w:val="20"/>
          <w:szCs w:val="20"/>
          <w:lang w:val="bg"/>
          <w:b w:val="0"/>
          <w:bCs w:val="0"/>
          <w:i w:val="0"/>
          <w:iCs w:val="0"/>
          <w:u w:val="none"/>
          <w:vertAlign w:val="baseline"/>
          <w:rtl w:val="0"/>
        </w:rPr>
        <w:tab/>
      </w:r>
      <w:r>
        <w:rPr>
          <w:sz w:val="20"/>
          <w:szCs w:val="20"/>
          <w:lang w:val="bg"/>
          <w:b w:val="0"/>
          <w:bCs w:val="0"/>
          <w:i w:val="0"/>
          <w:iCs w:val="0"/>
          <w:u w:val="none"/>
          <w:vertAlign w:val="baseline"/>
          <w:rtl w:val="0"/>
        </w:rPr>
        <w:t xml:space="preserve">зависимата</w:t>
      </w:r>
      <w:r>
        <w:rPr>
          <w:sz w:val="20"/>
          <w:szCs w:val="20"/>
          <w:lang w:val="bg"/>
          <w:b w:val="0"/>
          <w:bCs w:val="0"/>
          <w:i w:val="0"/>
          <w:iCs w:val="0"/>
          <w:u w:val="none"/>
          <w:vertAlign w:val="baseline"/>
          <w:rtl w:val="0"/>
        </w:rPr>
        <w:tab/>
      </w:r>
      <w:r>
        <w:rPr>
          <w:sz w:val="20"/>
          <w:szCs w:val="20"/>
          <w:lang w:val="bg"/>
          <w:b w:val="0"/>
          <w:bCs w:val="0"/>
          <w:i w:val="0"/>
          <w:iCs w:val="0"/>
          <w:u w:val="none"/>
          <w:vertAlign w:val="baseline"/>
          <w:rtl w:val="0"/>
        </w:rPr>
        <w:t xml:space="preserve">от дохода вноска по Закона за Здравното осигуряване, както и глобата и налоговият процент, които произтичат от нарушаването на забраната за лична употреба, агенцията за временна заетост ще изиска да бъдат заплатени от работника.</w:t>
      </w:r>
    </w:p>
    <w:p w:rsidR="00C47689" w:rsidRPr="00B27EC7" w:rsidP="00B950E4" w14:paraId="16BCE872" w14:textId="77777777">
      <w:pPr>
        <w:tabs>
          <w:tab w:val="left" w:pos="463"/>
        </w:tabs>
        <w:spacing w:before="6"/>
        <w:ind w:left="476" w:right="235" w:hanging="358"/>
        <w:jc w:val="both"/>
        <w:rPr>
          <w:sz w:val="20"/>
          <w:szCs w:val="20"/>
        </w:rPr>
        <w:bidi w:val="0"/>
      </w:pPr>
      <w:r>
        <w:rPr>
          <w:sz w:val="20"/>
          <w:szCs w:val="20"/>
          <w:lang w:val="bg"/>
          <w:b w:val="0"/>
          <w:bCs w:val="0"/>
          <w:i w:val="0"/>
          <w:iCs w:val="0"/>
          <w:u w:val="none"/>
          <w:vertAlign w:val="baseline"/>
          <w:rtl w:val="0"/>
        </w:rPr>
        <w:t xml:space="preserve">10.</w:t>
      </w:r>
      <w:r>
        <w:rPr>
          <w:sz w:val="20"/>
          <w:szCs w:val="20"/>
          <w:lang w:val="bg"/>
          <w:b w:val="0"/>
          <w:bCs w:val="0"/>
          <w:i w:val="0"/>
          <w:iCs w:val="0"/>
          <w:u w:val="none"/>
          <w:vertAlign w:val="baseline"/>
          <w:rtl w:val="0"/>
        </w:rPr>
        <w:tab/>
      </w:r>
      <w:r>
        <w:rPr>
          <w:sz w:val="20"/>
          <w:szCs w:val="20"/>
          <w:lang w:val="bg"/>
          <w:b w:val="0"/>
          <w:bCs w:val="0"/>
          <w:i w:val="0"/>
          <w:iCs w:val="0"/>
          <w:u w:val="none"/>
          <w:vertAlign w:val="baseline"/>
          <w:rtl w:val="0"/>
        </w:rPr>
        <w:t xml:space="preserve">Ако забраната за лична употреба се нарушава систематично, наред с описаните по-горе санкции могат да бъдат наложени и други дисциплинарни мерки, както и да последва освобождаване от длъжност.</w:t>
      </w:r>
    </w:p>
    <w:p w:rsidR="008038BD" w:rsidP="00335206" w14:paraId="4B3F2182" w14:textId="20386D00">
      <w:pPr>
        <w:tabs>
          <w:tab w:val="left" w:pos="463"/>
        </w:tabs>
        <w:spacing w:before="3" w:line="252" w:lineRule="auto"/>
        <w:ind w:left="476" w:right="116" w:hanging="358"/>
        <w:jc w:val="both"/>
        <w:rPr>
          <w:sz w:val="21"/>
          <w:szCs w:val="21"/>
        </w:rPr>
        <w:bidi w:val="0"/>
      </w:pPr>
      <w:r>
        <w:rPr>
          <w:sz w:val="20"/>
          <w:szCs w:val="20"/>
          <w:lang w:val="bg"/>
          <w:b w:val="0"/>
          <w:bCs w:val="0"/>
          <w:i w:val="0"/>
          <w:iCs w:val="0"/>
          <w:u w:val="none"/>
          <w:vertAlign w:val="baseline"/>
          <w:rtl w:val="0"/>
        </w:rPr>
        <w:t xml:space="preserve">11.</w:t>
      </w:r>
      <w:r>
        <w:rPr>
          <w:sz w:val="20"/>
          <w:szCs w:val="20"/>
          <w:lang w:val="bg"/>
          <w:b w:val="0"/>
          <w:bCs w:val="0"/>
          <w:i w:val="0"/>
          <w:iCs w:val="0"/>
          <w:u w:val="none"/>
          <w:vertAlign w:val="baseline"/>
          <w:rtl w:val="0"/>
        </w:rPr>
        <w:tab/>
      </w:r>
      <w:r>
        <w:rPr>
          <w:sz w:val="20"/>
          <w:szCs w:val="20"/>
          <w:lang w:val="bg"/>
          <w:b w:val="0"/>
          <w:bCs w:val="0"/>
          <w:i w:val="0"/>
          <w:iCs w:val="0"/>
          <w:u w:val="none"/>
          <w:vertAlign w:val="baseline"/>
          <w:rtl w:val="0"/>
        </w:rPr>
        <w:t xml:space="preserve">Работникът на временна заетост и, доколкото е приложимо, неговите спътници в превозното средство, са отговорни за поддържането на чистота и почистването на служебния автомобил. В служебния автомобил пушенето е забранено. Ако при междинен контрол или при крайна инспекция се установи, че автомобилът не е чист, всеки работник дължи сума в размер на 50,00 евро, която се удържа от или се компенсира чрез трудовото възнаграждение, или се фактурира за плащане от работника по някакъв друг начин. Работникът на временна заетост е длъжен незабавно да съобщава на агенцията за (възможни) дефекти по служебния автомобил незабавно.</w:t>
      </w:r>
      <w:bookmarkEnd w:id="2"/>
    </w:p>
    <w:p w:rsidR="00F45702" w:rsidP="00F45702" w14:paraId="48CB1BD2" w14:textId="77777777">
      <w:pPr>
        <w:widowControl/>
        <w:autoSpaceDE/>
        <w:autoSpaceDN/>
        <w:adjustRightInd/>
        <w:rPr>
          <w:sz w:val="21"/>
          <w:szCs w:val="21"/>
        </w:rPr>
      </w:pPr>
    </w:p>
    <w:p w:rsidR="00F45702" w:rsidRPr="00B27EC7" w:rsidP="00F45702" w14:paraId="32F725B3" w14:textId="77777777">
      <w:pPr>
        <w:pStyle w:val="Heading1"/>
        <w:ind w:left="121"/>
        <w:rPr>
          <w:b/>
          <w:bCs/>
          <w:sz w:val="20"/>
          <w:szCs w:val="20"/>
        </w:rPr>
        <w:bidi w:val="0"/>
      </w:pPr>
      <w:r>
        <w:rPr>
          <w:sz w:val="20"/>
          <w:szCs w:val="20"/>
          <w:lang w:val="bg"/>
          <w:b w:val="1"/>
          <w:bCs w:val="1"/>
          <w:i w:val="0"/>
          <w:iCs w:val="0"/>
          <w:u w:val="none"/>
          <w:vertAlign w:val="baseline"/>
          <w:rtl w:val="0"/>
        </w:rPr>
        <w:t xml:space="preserve">Член 18. </w:t>
      </w:r>
      <w:r>
        <w:rPr>
          <w:sz w:val="20"/>
          <w:szCs w:val="20"/>
          <w:lang w:val="bg"/>
          <w:b w:val="1"/>
          <w:bCs w:val="1"/>
          <w:i w:val="0"/>
          <w:iCs w:val="0"/>
          <w:u w:val="none"/>
          <w:vertAlign w:val="baseline"/>
          <w:rtl w:val="0"/>
        </w:rPr>
        <w:t xml:space="preserve">Поверителност</w:t>
      </w:r>
    </w:p>
    <w:p w:rsidR="00F45702" w:rsidRPr="00B27EC7" w:rsidP="00F45702" w14:paraId="4E6E18C5" w14:textId="77777777">
      <w:pPr>
        <w:spacing w:before="3"/>
        <w:rPr>
          <w:b/>
          <w:bCs/>
          <w:sz w:val="21"/>
          <w:szCs w:val="21"/>
        </w:rPr>
      </w:pPr>
    </w:p>
    <w:p w:rsidR="00F45702" w:rsidRPr="001C5A28" w:rsidP="00F45702" w14:paraId="70B9281D" w14:textId="77777777">
      <w:pPr>
        <w:numPr>
          <w:ilvl w:val="0"/>
          <w:numId w:val="26"/>
        </w:numPr>
        <w:tabs>
          <w:tab w:val="left" w:pos="463"/>
        </w:tabs>
        <w:spacing w:line="252" w:lineRule="auto"/>
        <w:ind w:left="481" w:right="112" w:hanging="360"/>
        <w:jc w:val="both"/>
        <w:rPr>
          <w:sz w:val="20"/>
          <w:szCs w:val="20"/>
        </w:rPr>
        <w:bidi w:val="0"/>
      </w:pPr>
      <w:r>
        <w:rPr>
          <w:sz w:val="20"/>
          <w:szCs w:val="20"/>
          <w:lang w:val="bg"/>
          <w:b w:val="0"/>
          <w:bCs w:val="0"/>
          <w:i w:val="0"/>
          <w:iCs w:val="0"/>
          <w:u w:val="none"/>
          <w:vertAlign w:val="baseline"/>
          <w:rtl w:val="0"/>
        </w:rPr>
        <w:t xml:space="preserve">Работникът се съгласява, че е задължен от агенцията да спазва поверителност относно всички особености, отнасящи се до или свързани с бизнеса на агенцията за временна заетост, със свързани с нея фирми и с бизнеса на клиентите на агенцията.</w:t>
      </w:r>
    </w:p>
    <w:p w:rsidR="00F45702" w:rsidRPr="00B27EC7" w:rsidP="00F45702" w14:paraId="0A44C59E" w14:textId="77777777">
      <w:pPr>
        <w:numPr>
          <w:ilvl w:val="0"/>
          <w:numId w:val="26"/>
        </w:numPr>
        <w:tabs>
          <w:tab w:val="left" w:pos="463"/>
        </w:tabs>
        <w:spacing w:line="252" w:lineRule="auto"/>
        <w:ind w:left="481" w:right="115" w:hanging="360"/>
        <w:rPr>
          <w:sz w:val="20"/>
          <w:szCs w:val="20"/>
        </w:rPr>
        <w:bidi w:val="0"/>
      </w:pPr>
      <w:r>
        <w:rPr>
          <w:sz w:val="20"/>
          <w:szCs w:val="20"/>
          <w:lang w:val="bg"/>
          <w:b w:val="0"/>
          <w:bCs w:val="0"/>
          <w:i w:val="0"/>
          <w:iCs w:val="0"/>
          <w:u w:val="none"/>
          <w:vertAlign w:val="baseline"/>
          <w:rtl w:val="0"/>
        </w:rPr>
        <w:t xml:space="preserve">По тази причина на работника е забранено както за срока на Договора за временна заетост, така и след изтичането му, по какъвто и да било начин да разкрива на трети лица, пряко или косвено, под каквато и да било форма и в какъвто и да било смисъл, каквато и да било информация от или по отношение на онова, което му е станало известно при извършването на временните дейности във връзка с делата и интересите на агенцията за временна заетост и свързаните с нея фирми. Тази поверителност се простира също така върху всички данни на Клиентите и другите партньори на агенцията за временна заетост, до информация за които работникът на временна заетост има достъп.</w:t>
      </w:r>
    </w:p>
    <w:p w:rsidR="00335206" w:rsidP="00F45702" w14:paraId="40B10BD0" w14:textId="3E7FD2E9">
      <w:pPr>
        <w:widowControl/>
        <w:autoSpaceDE/>
        <w:autoSpaceDN/>
        <w:adjustRightInd/>
        <w:rPr>
          <w:sz w:val="21"/>
          <w:szCs w:val="21"/>
        </w:rPr>
        <w:bidi w:val="0"/>
      </w:pPr>
      <w:r>
        <w:rPr>
          <w:sz w:val="21"/>
          <w:szCs w:val="21"/>
          <w:lang w:val="bg"/>
          <w:b w:val="0"/>
          <w:bCs w:val="0"/>
          <w:i w:val="0"/>
          <w:iCs w:val="0"/>
          <w:u w:val="none"/>
          <w:vertAlign w:val="baseline"/>
          <w:rtl w:val="0"/>
        </w:rPr>
        <w:br w:type="page"/>
      </w:r>
    </w:p>
    <w:p w:rsidR="00C47689" w:rsidRPr="00B27EC7" w:rsidP="00D6705C" w14:paraId="636010A1" w14:textId="42753FF1">
      <w:pPr>
        <w:numPr>
          <w:ilvl w:val="0"/>
          <w:numId w:val="26"/>
        </w:numPr>
        <w:tabs>
          <w:tab w:val="left" w:pos="463"/>
        </w:tabs>
        <w:spacing w:line="252" w:lineRule="auto"/>
        <w:ind w:left="481" w:right="110" w:hanging="360"/>
        <w:jc w:val="both"/>
        <w:rPr>
          <w:sz w:val="20"/>
          <w:szCs w:val="20"/>
        </w:rPr>
        <w:bidi w:val="0"/>
      </w:pPr>
      <w:bookmarkStart w:id="3" w:name="_Hlk6574537"/>
      <w:r>
        <w:rPr>
          <w:sz w:val="20"/>
          <w:szCs w:val="20"/>
          <w:lang w:val="bg"/>
          <w:b w:val="0"/>
          <w:bCs w:val="0"/>
          <w:i w:val="0"/>
          <w:iCs w:val="0"/>
          <w:u w:val="none"/>
          <w:vertAlign w:val="baseline"/>
          <w:rtl w:val="0"/>
        </w:rPr>
        <w:t xml:space="preserve">Ако работникът наруши някои от правилата по една от предходните точки, той дължи глоба на агенцията за временна заетост. Предназначението на глобата е благотворителност. Ако работникът на временна заетост печели повече от законоустановената минимална работна заплата, глобата е предназначена за лично ползване от агенцията. Глобата за всяко нарушение е равна на паричното изражение на сумата на брутното трудово възнаграждение на работника на временна заетост за половин работен ден. Ако работникът получава повече от минималната по закон работна заплата, се налага глоба от 7.500,00 евро. По отношение на работника на временна заетост, който получава повече от минималната заплата, изрично се дерогира от спазването на член 7:650 точка 3 до 5 вкл. от ГК. Глобата е незабавно изискуема, без за това да е необходимо обявяване в забава или друга предварителна декларация по смисъла на член 6:80 и сл. от ГК. Глобата ще стане изискуема без оглед на останалите права на агенцията за временна заетост на основание закона или Договора за временна заетост, в това число при всички случаи правото на спазване на Договора за временна заетост и правото вместо глоба да бъде потърсено обезщетение по реда на закона.</w:t>
      </w:r>
    </w:p>
    <w:bookmarkEnd w:id="3"/>
    <w:p w:rsidR="00C47689" w:rsidRPr="00B27EC7" w14:paraId="776AD869" w14:textId="77777777">
      <w:pPr>
        <w:spacing w:before="7"/>
      </w:pPr>
    </w:p>
    <w:p w:rsidR="00C47689" w:rsidRPr="00B27EC7" w14:paraId="58FD31DF" w14:textId="06C2E3E0">
      <w:pPr>
        <w:pStyle w:val="Heading1"/>
        <w:ind w:left="121"/>
        <w:rPr>
          <w:b/>
          <w:bCs/>
          <w:sz w:val="20"/>
          <w:szCs w:val="20"/>
        </w:rPr>
        <w:bidi w:val="0"/>
      </w:pPr>
      <w:bookmarkStart w:id="4" w:name="_Hlk6574553"/>
      <w:r>
        <w:rPr>
          <w:sz w:val="20"/>
          <w:szCs w:val="20"/>
          <w:lang w:val="bg"/>
          <w:b w:val="1"/>
          <w:bCs w:val="1"/>
          <w:i w:val="0"/>
          <w:iCs w:val="0"/>
          <w:u w:val="none"/>
          <w:vertAlign w:val="baseline"/>
          <w:rtl w:val="0"/>
        </w:rPr>
        <w:t xml:space="preserve">Член 19. </w:t>
      </w:r>
      <w:r>
        <w:rPr>
          <w:sz w:val="20"/>
          <w:szCs w:val="20"/>
          <w:lang w:val="bg"/>
          <w:b w:val="1"/>
          <w:bCs w:val="1"/>
          <w:i w:val="0"/>
          <w:iCs w:val="0"/>
          <w:u w:val="none"/>
          <w:vertAlign w:val="baseline"/>
          <w:rtl w:val="0"/>
        </w:rPr>
        <w:t xml:space="preserve">Други дейности и работно време</w:t>
      </w:r>
    </w:p>
    <w:p w:rsidR="00C47689" w:rsidRPr="00B27EC7" w14:paraId="046F306D" w14:textId="77777777">
      <w:pPr>
        <w:spacing w:before="3"/>
        <w:rPr>
          <w:b/>
          <w:bCs/>
          <w:sz w:val="12"/>
          <w:szCs w:val="12"/>
        </w:rPr>
      </w:pPr>
    </w:p>
    <w:p w:rsidR="00D6705C" w:rsidRPr="00D6705C" w:rsidP="00D6705C" w14:paraId="211D466C" w14:textId="4E7DEC51">
      <w:pPr>
        <w:pStyle w:val="Body"/>
        <w:numPr>
          <w:ilvl w:val="0"/>
          <w:numId w:val="49"/>
        </w:numPr>
        <w:tabs>
          <w:tab w:val="left" w:pos="426"/>
        </w:tabs>
        <w:ind w:left="426" w:hanging="284"/>
        <w:jc w:val="both"/>
        <w:rPr>
          <w:rFonts w:cs="Times New Roman"/>
        </w:rPr>
        <w:bidi w:val="0"/>
      </w:pPr>
      <w:r>
        <w:rPr>
          <w:rFonts w:cs="Times New Roman"/>
          <w:lang w:val="bg"/>
          <w:b w:val="0"/>
          <w:bCs w:val="0"/>
          <w:i w:val="0"/>
          <w:iCs w:val="0"/>
          <w:u w:val="none"/>
          <w:vertAlign w:val="baseline"/>
          <w:rtl w:val="0"/>
        </w:rPr>
        <w:t xml:space="preserve">Работникът на временна заетост следва да е наясно, че при (евентуалното) изпълнение на други дейности наред с тези в полза на агенцията за временна заетост, е длъжен да се погрижи за това, изпълнението на въпросните дейности в комбинация с дейностите за агенцията да остане в съответствие със Закона за работното време (и/или подобен регламент).</w:t>
      </w:r>
    </w:p>
    <w:p w:rsidR="00D6705C" w:rsidP="00D6705C" w14:paraId="7B234E29" w14:textId="1E6768FC">
      <w:pPr>
        <w:pStyle w:val="Body"/>
        <w:numPr>
          <w:ilvl w:val="0"/>
          <w:numId w:val="49"/>
        </w:numPr>
        <w:tabs>
          <w:tab w:val="left" w:pos="426"/>
        </w:tabs>
        <w:ind w:left="426" w:hanging="284"/>
        <w:jc w:val="both"/>
        <w:rPr>
          <w:rFonts w:cs="Times New Roman"/>
        </w:rPr>
        <w:bidi w:val="0"/>
      </w:pPr>
      <w:r>
        <w:rPr>
          <w:rFonts w:cs="Times New Roman"/>
          <w:lang w:val="bg"/>
          <w:b w:val="0"/>
          <w:bCs w:val="0"/>
          <w:i w:val="0"/>
          <w:iCs w:val="0"/>
          <w:u w:val="none"/>
          <w:vertAlign w:val="baseline"/>
          <w:rtl w:val="0"/>
        </w:rPr>
        <w:t xml:space="preserve">Ако работникът наруши точка 1, той следва да плати на агенцията глоба. Глобата се събира в полза лично на агенцията за временна заетост. Глобата е в размер на 1.000,00 евро (словом: хиляда евро) за всяко нарушение. Глобата е незабавно изискуема, без за това да е необходимо обявяване в забава или друга предварителна декларация по смисъла на член 6:80 и сл. от ГК. Глоба се дължи без оглед на останалите права на агенцията за временна заетост на основание закона или договора за временна заетост, в това число при всички случаи при запазване правото на изпълнение на договора за временна заетост и правото вместо глоба да бъде поискано обезщетение съгласно закона. По отношение на това условие за налагане на глоба работникът на временна заетост и агенцията за временна заетост изрично легитимират отклонение от членове 3 до 5 вкл. на член 7:650 от ГК.</w:t>
      </w:r>
    </w:p>
    <w:p w:rsidR="00D6705C" w:rsidRPr="00D6705C" w:rsidP="007F1097" w14:paraId="147A6C30" w14:textId="2FDBDB9E">
      <w:pPr>
        <w:pStyle w:val="Body"/>
        <w:numPr>
          <w:ilvl w:val="0"/>
          <w:numId w:val="49"/>
        </w:numPr>
        <w:tabs>
          <w:tab w:val="left" w:pos="426"/>
        </w:tabs>
        <w:ind w:left="426" w:hanging="284"/>
        <w:jc w:val="both"/>
        <w:rPr>
          <w:rFonts w:cs="Times New Roman"/>
        </w:rPr>
        <w:bidi w:val="0"/>
      </w:pPr>
      <w:r>
        <w:rPr>
          <w:rFonts w:cs="Times New Roman"/>
          <w:lang w:val="bg"/>
          <w:b w:val="0"/>
          <w:bCs w:val="0"/>
          <w:i w:val="0"/>
          <w:iCs w:val="0"/>
          <w:u w:val="none"/>
          <w:vertAlign w:val="baseline"/>
          <w:rtl w:val="0"/>
        </w:rPr>
        <w:t xml:space="preserve">Ако работникът получава заплата, която не надвишава валидния за него праг на минимална работна заплата, за този работник вместо точка 2 се прилагат следните условия за санкциониране: Ако работникът наруши точка 1, той следва да плати на агенцията глоба. Глобата е предназначена за Сдружението на персонала. Глобата е равна на сумата на установената в пари брутна заплата на работника на временна заетост за половин ден за всяко нарушение, като след изтичане на една седмица се увеличи със същата сума за всяка седмица, в която трае нарушението. Глобата е незабавно изискуема, без за това да е необходимо обявяване в забава или друга предварителна декларация по смисъла на член 6:80 и сл. от ГК. Глоба се дължи без оглед на останалите права на агенцията за временна заетост на основание закона или договора за временна заетост, в това число при всички случаи при запазване правото на изпълнение на договора за временна заетост и правото вместо глоба да бъде поискано обезщетение съгласно закона.</w:t>
      </w:r>
    </w:p>
    <w:bookmarkEnd w:id="4"/>
    <w:p w:rsidR="00DA562F" w14:paraId="3F391739" w14:textId="2EAAB622">
      <w:pPr>
        <w:widowControl/>
        <w:autoSpaceDE/>
        <w:autoSpaceDN/>
        <w:adjustRightInd/>
        <w:rPr>
          <w:sz w:val="22"/>
          <w:szCs w:val="22"/>
        </w:rPr>
        <w:bidi w:val="0"/>
      </w:pPr>
      <w:r>
        <w:rPr>
          <w:sz w:val="22"/>
          <w:szCs w:val="22"/>
          <w:lang w:val="bg"/>
          <w:b w:val="0"/>
          <w:bCs w:val="0"/>
          <w:i w:val="0"/>
          <w:iCs w:val="0"/>
          <w:u w:val="none"/>
          <w:vertAlign w:val="baseline"/>
          <w:rtl w:val="0"/>
        </w:rPr>
        <w:br w:type="page"/>
      </w:r>
    </w:p>
    <w:p w:rsidR="00C47689" w:rsidRPr="00B27EC7" w14:paraId="0081258F" w14:textId="77777777">
      <w:pPr>
        <w:pStyle w:val="Heading1"/>
        <w:ind w:left="101" w:right="54"/>
        <w:rPr>
          <w:b/>
          <w:bCs/>
          <w:sz w:val="20"/>
          <w:szCs w:val="20"/>
        </w:rPr>
        <w:bidi w:val="0"/>
      </w:pPr>
      <w:bookmarkStart w:id="5" w:name="_Hlk6574562"/>
      <w:r>
        <w:rPr>
          <w:sz w:val="20"/>
          <w:szCs w:val="20"/>
          <w:lang w:val="bg"/>
          <w:b w:val="1"/>
          <w:bCs w:val="1"/>
          <w:i w:val="0"/>
          <w:iCs w:val="0"/>
          <w:u w:val="none"/>
          <w:vertAlign w:val="baseline"/>
          <w:rtl w:val="0"/>
        </w:rPr>
        <w:t xml:space="preserve">Член 20. </w:t>
      </w:r>
      <w:r>
        <w:rPr>
          <w:sz w:val="20"/>
          <w:szCs w:val="20"/>
          <w:lang w:val="bg"/>
          <w:b w:val="1"/>
          <w:bCs w:val="1"/>
          <w:i w:val="0"/>
          <w:iCs w:val="0"/>
          <w:u w:val="none"/>
          <w:vertAlign w:val="baseline"/>
          <w:rtl w:val="0"/>
        </w:rPr>
        <w:t xml:space="preserve">Санкции</w:t>
      </w:r>
    </w:p>
    <w:p w:rsidR="00C47689" w:rsidRPr="00B27EC7" w14:paraId="758A82E9" w14:textId="77777777">
      <w:pPr>
        <w:spacing w:before="4"/>
        <w:rPr>
          <w:b/>
          <w:bCs/>
          <w:sz w:val="21"/>
          <w:szCs w:val="21"/>
        </w:rPr>
      </w:pPr>
    </w:p>
    <w:p w:rsidR="00C47689" w:rsidRPr="00B27EC7" w14:paraId="5DCD2C0A" w14:textId="67B300D7">
      <w:pPr>
        <w:numPr>
          <w:ilvl w:val="0"/>
          <w:numId w:val="9"/>
        </w:numPr>
        <w:tabs>
          <w:tab w:val="clear" w:pos="0"/>
          <w:tab w:val="left" w:pos="443"/>
        </w:tabs>
        <w:spacing w:line="252" w:lineRule="auto"/>
        <w:ind w:left="461" w:right="116" w:hanging="360"/>
        <w:jc w:val="both"/>
        <w:rPr>
          <w:sz w:val="20"/>
          <w:szCs w:val="20"/>
        </w:rPr>
        <w:bidi w:val="0"/>
      </w:pPr>
      <w:r>
        <w:rPr>
          <w:sz w:val="20"/>
          <w:szCs w:val="20"/>
          <w:lang w:val="bg"/>
          <w:b w:val="0"/>
          <w:bCs w:val="0"/>
          <w:i w:val="0"/>
          <w:iCs w:val="0"/>
          <w:u w:val="none"/>
          <w:vertAlign w:val="baseline"/>
          <w:rtl w:val="0"/>
        </w:rPr>
        <w:t xml:space="preserve">Независимо от изискуемостта на евентуалната индивидуално определена глоба, агенцията за временна заетост при неспазване или нарушаване на Ръководството за персонала, Договора за временна заетост или други приложими разпоредби може да наложи следните дисциплинарни наказания:</w:t>
      </w:r>
    </w:p>
    <w:p w:rsidR="00C47689" w:rsidRPr="00B27EC7" w14:paraId="231F69B4" w14:textId="77777777">
      <w:pPr>
        <w:numPr>
          <w:ilvl w:val="1"/>
          <w:numId w:val="9"/>
        </w:numPr>
        <w:tabs>
          <w:tab w:val="left" w:pos="802"/>
        </w:tabs>
        <w:spacing w:line="229" w:lineRule="exact"/>
        <w:ind w:left="802" w:hanging="341"/>
        <w:rPr>
          <w:sz w:val="20"/>
          <w:szCs w:val="20"/>
        </w:rPr>
        <w:bidi w:val="0"/>
      </w:pPr>
      <w:r>
        <w:rPr>
          <w:sz w:val="20"/>
          <w:szCs w:val="20"/>
          <w:lang w:val="bg"/>
          <w:b w:val="0"/>
          <w:bCs w:val="0"/>
          <w:i w:val="0"/>
          <w:iCs w:val="0"/>
          <w:u w:val="none"/>
          <w:vertAlign w:val="baseline"/>
          <w:rtl w:val="0"/>
        </w:rPr>
        <w:t xml:space="preserve">порицание;</w:t>
      </w:r>
    </w:p>
    <w:p w:rsidR="00C47689" w:rsidRPr="00B27EC7" w14:paraId="0726F1B7" w14:textId="77777777">
      <w:pPr>
        <w:numPr>
          <w:ilvl w:val="1"/>
          <w:numId w:val="9"/>
        </w:numPr>
        <w:tabs>
          <w:tab w:val="left" w:pos="802"/>
        </w:tabs>
        <w:spacing w:before="7"/>
        <w:ind w:left="802" w:hanging="341"/>
        <w:rPr>
          <w:sz w:val="20"/>
          <w:szCs w:val="20"/>
        </w:rPr>
        <w:bidi w:val="0"/>
      </w:pPr>
      <w:r>
        <w:rPr>
          <w:sz w:val="20"/>
          <w:szCs w:val="20"/>
          <w:lang w:val="bg"/>
          <w:b w:val="0"/>
          <w:bCs w:val="0"/>
          <w:i w:val="0"/>
          <w:iCs w:val="0"/>
          <w:u w:val="none"/>
          <w:vertAlign w:val="baseline"/>
          <w:rtl w:val="0"/>
        </w:rPr>
        <w:t xml:space="preserve">временно отстраняване, евентуално без удържане на заплата;</w:t>
      </w:r>
    </w:p>
    <w:p w:rsidR="00C47689" w:rsidRPr="00B27EC7" w14:paraId="7C13AC5A" w14:textId="77777777">
      <w:pPr>
        <w:numPr>
          <w:ilvl w:val="1"/>
          <w:numId w:val="9"/>
        </w:numPr>
        <w:tabs>
          <w:tab w:val="left" w:pos="802"/>
        </w:tabs>
        <w:spacing w:before="12"/>
        <w:ind w:left="802" w:hanging="341"/>
        <w:rPr>
          <w:sz w:val="20"/>
          <w:szCs w:val="20"/>
        </w:rPr>
        <w:bidi w:val="0"/>
      </w:pPr>
      <w:r>
        <w:rPr>
          <w:sz w:val="20"/>
          <w:szCs w:val="20"/>
          <w:lang w:val="bg"/>
          <w:b w:val="0"/>
          <w:bCs w:val="0"/>
          <w:i w:val="0"/>
          <w:iCs w:val="0"/>
          <w:u w:val="none"/>
          <w:vertAlign w:val="baseline"/>
          <w:rtl w:val="0"/>
        </w:rPr>
        <w:t xml:space="preserve">преназначаване на друга длъжност (в това число преместване и понижение), евентуално свързани с намаляване на заплатата;</w:t>
      </w:r>
    </w:p>
    <w:p w:rsidR="00C47689" w14:paraId="19C805B7" w14:textId="4BC8686A">
      <w:pPr>
        <w:numPr>
          <w:ilvl w:val="1"/>
          <w:numId w:val="9"/>
        </w:numPr>
        <w:tabs>
          <w:tab w:val="left" w:pos="802"/>
        </w:tabs>
        <w:spacing w:before="12"/>
        <w:ind w:left="802" w:hanging="341"/>
        <w:rPr>
          <w:sz w:val="20"/>
          <w:szCs w:val="20"/>
        </w:rPr>
        <w:bidi w:val="0"/>
      </w:pPr>
      <w:r>
        <w:rPr>
          <w:sz w:val="20"/>
          <w:szCs w:val="20"/>
          <w:lang w:val="bg"/>
          <w:b w:val="0"/>
          <w:bCs w:val="0"/>
          <w:i w:val="0"/>
          <w:iCs w:val="0"/>
          <w:u w:val="none"/>
          <w:vertAlign w:val="baseline"/>
          <w:rtl w:val="0"/>
        </w:rPr>
        <w:t xml:space="preserve">уволнение (незабавно или на по-късен етап).</w:t>
      </w:r>
    </w:p>
    <w:p w:rsidR="00F017A0" w:rsidRPr="00B27EC7" w:rsidP="00F017A0" w14:paraId="71C2C308" w14:textId="77777777">
      <w:pPr>
        <w:tabs>
          <w:tab w:val="left" w:pos="802"/>
        </w:tabs>
        <w:spacing w:before="12"/>
        <w:ind w:left="802"/>
        <w:rPr>
          <w:sz w:val="20"/>
          <w:szCs w:val="20"/>
        </w:rPr>
      </w:pPr>
    </w:p>
    <w:p w:rsidR="00C47689" w:rsidRPr="00B27EC7" w14:paraId="298FEB43" w14:textId="401C8601">
      <w:pPr>
        <w:numPr>
          <w:ilvl w:val="0"/>
          <w:numId w:val="9"/>
        </w:numPr>
        <w:tabs>
          <w:tab w:val="clear" w:pos="0"/>
          <w:tab w:val="left" w:pos="443"/>
        </w:tabs>
        <w:spacing w:before="10" w:line="252" w:lineRule="auto"/>
        <w:ind w:left="461" w:right="125" w:hanging="360"/>
        <w:jc w:val="both"/>
        <w:rPr>
          <w:sz w:val="20"/>
          <w:szCs w:val="20"/>
        </w:rPr>
        <w:bidi w:val="0"/>
      </w:pPr>
      <w:r>
        <w:rPr>
          <w:sz w:val="20"/>
          <w:szCs w:val="20"/>
          <w:lang w:val="bg"/>
          <w:b w:val="0"/>
          <w:bCs w:val="0"/>
          <w:i w:val="0"/>
          <w:iCs w:val="0"/>
          <w:u w:val="none"/>
          <w:vertAlign w:val="baseline"/>
          <w:rtl w:val="0"/>
        </w:rPr>
        <w:t xml:space="preserve">При определянето на санкцията агенцията за временна заетост ще се съобрази със сериозността на провинението на работника и специфичните обстоятелства по случая.</w:t>
      </w:r>
    </w:p>
    <w:p w:rsidR="00C47689" w:rsidRPr="00B27EC7" w14:paraId="11414282" w14:textId="77777777">
      <w:pPr>
        <w:numPr>
          <w:ilvl w:val="0"/>
          <w:numId w:val="9"/>
        </w:numPr>
        <w:tabs>
          <w:tab w:val="clear" w:pos="0"/>
          <w:tab w:val="left" w:pos="443"/>
        </w:tabs>
        <w:ind w:left="461" w:right="249" w:hanging="360"/>
        <w:rPr>
          <w:sz w:val="20"/>
          <w:szCs w:val="20"/>
        </w:rPr>
        <w:bidi w:val="0"/>
      </w:pPr>
      <w:r>
        <w:rPr>
          <w:sz w:val="20"/>
          <w:szCs w:val="20"/>
          <w:lang w:val="bg"/>
          <w:b w:val="0"/>
          <w:bCs w:val="0"/>
          <w:i w:val="0"/>
          <w:iCs w:val="0"/>
          <w:u w:val="none"/>
          <w:vertAlign w:val="baseline"/>
          <w:rtl w:val="0"/>
        </w:rPr>
        <w:t xml:space="preserve">Мерките по временно отстраняване и задействане на процедура по уволнение могат да бъдат приложени едновременно.</w:t>
      </w:r>
    </w:p>
    <w:p w:rsidR="00C47689" w:rsidRPr="00F45702" w14:paraId="0FA12E8D" w14:textId="20A64E81">
      <w:pPr>
        <w:numPr>
          <w:ilvl w:val="0"/>
          <w:numId w:val="9"/>
        </w:numPr>
        <w:tabs>
          <w:tab w:val="clear" w:pos="0"/>
          <w:tab w:val="left" w:pos="443"/>
        </w:tabs>
        <w:spacing w:before="3" w:line="252" w:lineRule="auto"/>
        <w:ind w:left="461" w:right="131" w:hanging="360"/>
        <w:jc w:val="both"/>
        <w:rPr>
          <w:sz w:val="20"/>
          <w:szCs w:val="20"/>
        </w:rPr>
        <w:bidi w:val="0"/>
      </w:pPr>
      <w:r>
        <w:rPr>
          <w:sz w:val="20"/>
          <w:szCs w:val="20"/>
          <w:lang w:val="bg"/>
          <w:b w:val="0"/>
          <w:bCs w:val="0"/>
          <w:i w:val="0"/>
          <w:iCs w:val="0"/>
          <w:u w:val="none"/>
          <w:vertAlign w:val="baseline"/>
          <w:rtl w:val="0"/>
        </w:rPr>
        <w:t xml:space="preserve">Временно отстраняване на работника на временна заетост без удържане на заплата се извършва, доколкото това е възможно, във връзка с определенията на трудовия договор (изключване на задължението за изплащане на пълно трудово възнаграждение).</w:t>
      </w:r>
    </w:p>
    <w:p w:rsidR="00C47689" w:rsidRPr="00B27EC7" w14:paraId="358388FA" w14:textId="1C214B04">
      <w:pPr>
        <w:numPr>
          <w:ilvl w:val="0"/>
          <w:numId w:val="9"/>
        </w:numPr>
        <w:tabs>
          <w:tab w:val="clear" w:pos="0"/>
          <w:tab w:val="left" w:pos="443"/>
        </w:tabs>
        <w:spacing w:before="11"/>
        <w:ind w:left="461" w:right="127" w:hanging="360"/>
        <w:jc w:val="both"/>
        <w:rPr>
          <w:sz w:val="20"/>
          <w:szCs w:val="20"/>
        </w:rPr>
        <w:bidi w:val="0"/>
      </w:pPr>
      <w:r>
        <w:rPr>
          <w:sz w:val="20"/>
          <w:szCs w:val="20"/>
          <w:lang w:val="bg"/>
          <w:b w:val="0"/>
          <w:bCs w:val="0"/>
          <w:i w:val="0"/>
          <w:iCs w:val="0"/>
          <w:u w:val="none"/>
          <w:vertAlign w:val="baseline"/>
          <w:rtl w:val="0"/>
        </w:rPr>
        <w:t xml:space="preserve">Ако агенцията прецени, че преди прилагането на една от посочените в точка 1 дисциплинарни мерки е необходимо да бъде извършено проучване за установяване на фактите, в изчакване на решението работникът може да бъде „деактивиран“ с удържане на заплата. Ако впоследствие агенцията за временна заетост реши да стартира процедура по уволнение, тя може да удължи периода на „деактивиране“ до датата, на която приключва трудовото правоотношение, или да го превърне във временно отстраняване до датата на изтичане на трудовия договор.</w:t>
      </w:r>
    </w:p>
    <w:p w:rsidR="00C47689" w:rsidRPr="00B27EC7" w14:paraId="122AA9AD" w14:textId="0A429EF1">
      <w:pPr>
        <w:numPr>
          <w:ilvl w:val="0"/>
          <w:numId w:val="9"/>
        </w:numPr>
        <w:tabs>
          <w:tab w:val="clear" w:pos="0"/>
          <w:tab w:val="left" w:pos="443"/>
        </w:tabs>
        <w:spacing w:before="34"/>
        <w:ind w:left="461" w:right="120" w:hanging="360"/>
        <w:jc w:val="both"/>
        <w:rPr>
          <w:sz w:val="20"/>
          <w:szCs w:val="20"/>
        </w:rPr>
        <w:bidi w:val="0"/>
      </w:pPr>
      <w:r>
        <w:rPr>
          <w:sz w:val="20"/>
          <w:szCs w:val="20"/>
          <w:lang w:val="bg"/>
          <w:b w:val="0"/>
          <w:bCs w:val="0"/>
          <w:i w:val="0"/>
          <w:iCs w:val="0"/>
          <w:u w:val="none"/>
          <w:vertAlign w:val="baseline"/>
          <w:rtl w:val="0"/>
        </w:rPr>
        <w:t xml:space="preserve">Провинения по отношение Клиента, които представляват повод за незабавно прекратяване на поръчката, дават и на агенцията за временна заетост спешно основание за освобождаването на работника.</w:t>
      </w:r>
    </w:p>
    <w:bookmarkEnd w:id="5"/>
    <w:p w:rsidR="00C47689" w:rsidRPr="00B27EC7" w14:paraId="09BC16EF" w14:textId="77777777">
      <w:pPr>
        <w:rPr>
          <w:sz w:val="22"/>
          <w:szCs w:val="22"/>
        </w:rPr>
      </w:pPr>
    </w:p>
    <w:p w:rsidR="00C47689" w:rsidRPr="00B27EC7" w14:paraId="0FC89470" w14:textId="0BCFCAA0">
      <w:pPr>
        <w:pStyle w:val="Heading1"/>
        <w:ind w:left="101" w:right="54"/>
        <w:rPr>
          <w:b/>
          <w:bCs/>
          <w:sz w:val="20"/>
          <w:szCs w:val="20"/>
        </w:rPr>
        <w:bidi w:val="0"/>
      </w:pPr>
      <w:bookmarkStart w:id="6" w:name="_Hlk6574572"/>
      <w:r>
        <w:rPr>
          <w:sz w:val="20"/>
          <w:szCs w:val="20"/>
          <w:lang w:val="bg"/>
          <w:b w:val="1"/>
          <w:bCs w:val="1"/>
          <w:i w:val="0"/>
          <w:iCs w:val="0"/>
          <w:u w:val="none"/>
          <w:vertAlign w:val="baseline"/>
          <w:rtl w:val="0"/>
        </w:rPr>
        <w:t xml:space="preserve">Член 21. </w:t>
      </w:r>
      <w:r>
        <w:rPr>
          <w:sz w:val="20"/>
          <w:szCs w:val="20"/>
          <w:lang w:val="bg"/>
          <w:b w:val="1"/>
          <w:bCs w:val="1"/>
          <w:i w:val="0"/>
          <w:iCs w:val="0"/>
          <w:u w:val="none"/>
          <w:vertAlign w:val="baseline"/>
          <w:rtl w:val="0"/>
        </w:rPr>
        <w:t xml:space="preserve">Задължение за легитимиране и обработка на лични данни</w:t>
      </w:r>
    </w:p>
    <w:p w:rsidR="00C47689" w:rsidRPr="00B27EC7" w14:paraId="1CF3365A" w14:textId="77777777">
      <w:pPr>
        <w:spacing w:before="1"/>
        <w:rPr>
          <w:b/>
          <w:bCs/>
          <w:sz w:val="21"/>
          <w:szCs w:val="21"/>
        </w:rPr>
      </w:pPr>
    </w:p>
    <w:p w:rsidR="00C47689" w:rsidRPr="00B27EC7" w:rsidP="00B950E4" w14:paraId="6A7EC02C" w14:textId="4F3441F2">
      <w:pPr>
        <w:numPr>
          <w:ilvl w:val="0"/>
          <w:numId w:val="33"/>
        </w:numPr>
        <w:spacing w:line="252" w:lineRule="auto"/>
        <w:ind w:left="426" w:right="114" w:hanging="284"/>
        <w:jc w:val="both"/>
        <w:rPr>
          <w:sz w:val="20"/>
          <w:szCs w:val="20"/>
        </w:rPr>
        <w:bidi w:val="0"/>
      </w:pPr>
      <w:r>
        <w:rPr>
          <w:sz w:val="20"/>
          <w:szCs w:val="20"/>
          <w:lang w:val="bg"/>
          <w:b w:val="0"/>
          <w:bCs w:val="0"/>
          <w:i w:val="0"/>
          <w:iCs w:val="0"/>
          <w:u w:val="none"/>
          <w:vertAlign w:val="baseline"/>
          <w:rtl w:val="0"/>
        </w:rPr>
        <w:t xml:space="preserve">На основание закона, за работника на временна заетост е в сила задължението за легитимиране на работното място. Контрол на работното място може да се упражнява от Социалната инспекция (SZW), Емигрантската полиция, Изпълнителният институт по осигуряване на работници (UWV), Данъчната служба или други компетентни органи. При тези контроли работникът на временна заетост може да се легитимира с оригинален документ за самоличност.</w:t>
      </w:r>
    </w:p>
    <w:p w:rsidR="00E5601A" w:rsidRPr="00B27EC7" w:rsidP="00E5601A" w14:paraId="13B33910" w14:textId="689F95FD">
      <w:pPr>
        <w:numPr>
          <w:ilvl w:val="0"/>
          <w:numId w:val="33"/>
        </w:numPr>
        <w:spacing w:line="252" w:lineRule="auto"/>
        <w:ind w:left="426" w:right="114" w:hanging="284"/>
        <w:jc w:val="both"/>
        <w:rPr>
          <w:sz w:val="20"/>
          <w:szCs w:val="20"/>
        </w:rPr>
        <w:bidi w:val="0"/>
      </w:pPr>
      <w:r>
        <w:rPr>
          <w:sz w:val="20"/>
          <w:szCs w:val="20"/>
          <w:lang w:val="bg"/>
          <w:b w:val="0"/>
          <w:bCs w:val="0"/>
          <w:i w:val="0"/>
          <w:iCs w:val="0"/>
          <w:u w:val="none"/>
          <w:vertAlign w:val="baseline"/>
          <w:rtl w:val="0"/>
        </w:rPr>
        <w:t xml:space="preserve">Агенцията за временна заетост третира предоставените от работника на временна заетост (и/или кандидата за временна заетост) лични данни при условията на поверителност. Работникът на временна заетост (и/или кандидатът за временна заетост) при нужда и възможност дава разрешение на агенцията за временна заетост да обработва, да обменя в своите структури и да предоставя на (потенциални) Клиенти тези данни по смисъла на Общия регламент за защита на личните данни (GDPR), както и да ги изпраща на евентуални контролни органи в случай на одит в агенцията или при Клиента и на други трети страни, доколкото това е необходимо предвид осъществяването и изпълнението на един или повече евентуални договор (за временна заетост). Разбира се, обработката на лични данни се извършва само доколкото това е в съответствие с GDPR.</w:t>
      </w:r>
    </w:p>
    <w:p w:rsidR="00B950E4" w:rsidRPr="00B27EC7" w:rsidP="00E5601A" w14:paraId="1DC02D87" w14:textId="4D49E75F">
      <w:pPr>
        <w:numPr>
          <w:ilvl w:val="0"/>
          <w:numId w:val="33"/>
        </w:numPr>
        <w:spacing w:line="252" w:lineRule="auto"/>
        <w:ind w:left="426" w:right="114" w:hanging="284"/>
        <w:jc w:val="both"/>
        <w:rPr>
          <w:sz w:val="20"/>
          <w:szCs w:val="20"/>
        </w:rPr>
        <w:bidi w:val="0"/>
      </w:pPr>
      <w:r>
        <w:rPr>
          <w:sz w:val="20"/>
          <w:szCs w:val="20"/>
          <w:lang w:val="bg"/>
          <w:b w:val="0"/>
          <w:bCs w:val="0"/>
          <w:i w:val="0"/>
          <w:iCs w:val="0"/>
          <w:u w:val="none"/>
          <w:vertAlign w:val="baseline"/>
          <w:rtl w:val="0"/>
        </w:rPr>
        <w:t xml:space="preserve">Работникът на временна заетост при нужда и възможност дава съгласието си за обработка на данни относно индикацията му като лице с намалена работоспособност в рамките на Закона за (ре)интеграция на лица с намалена работоспособност и член 29b от Закона за отсъствията поради болест.</w:t>
      </w:r>
    </w:p>
    <w:bookmarkEnd w:id="6"/>
    <w:p w:rsidR="00C47689" w:rsidRPr="00B27EC7" w14:paraId="07E4F726" w14:textId="77777777">
      <w:pPr>
        <w:spacing w:before="6"/>
      </w:pPr>
    </w:p>
    <w:p w:rsidR="00C47689" w:rsidRPr="00B27EC7" w14:paraId="75EA181C" w14:textId="079A9BBB">
      <w:pPr>
        <w:pStyle w:val="Heading1"/>
        <w:ind w:left="101" w:right="54"/>
        <w:rPr>
          <w:b/>
          <w:bCs/>
          <w:sz w:val="20"/>
          <w:szCs w:val="20"/>
        </w:rPr>
        <w:bidi w:val="0"/>
      </w:pPr>
      <w:bookmarkStart w:id="7" w:name="_Hlk6574583"/>
      <w:r>
        <w:rPr>
          <w:sz w:val="20"/>
          <w:szCs w:val="20"/>
          <w:lang w:val="bg"/>
          <w:b w:val="1"/>
          <w:bCs w:val="1"/>
          <w:i w:val="0"/>
          <w:iCs w:val="0"/>
          <w:u w:val="none"/>
          <w:vertAlign w:val="baseline"/>
          <w:rtl w:val="0"/>
        </w:rPr>
        <w:t xml:space="preserve">Член 22. </w:t>
      </w:r>
      <w:r>
        <w:rPr>
          <w:sz w:val="20"/>
          <w:szCs w:val="20"/>
          <w:lang w:val="bg"/>
          <w:b w:val="1"/>
          <w:bCs w:val="1"/>
          <w:i w:val="0"/>
          <w:iCs w:val="0"/>
          <w:u w:val="none"/>
          <w:vertAlign w:val="baseline"/>
          <w:rtl w:val="0"/>
        </w:rPr>
        <w:t xml:space="preserve">Промени в личните данни</w:t>
      </w:r>
    </w:p>
    <w:p w:rsidR="00C47689" w:rsidRPr="00B27EC7" w14:paraId="30ABE9ED" w14:textId="77777777">
      <w:pPr>
        <w:spacing w:before="1"/>
        <w:rPr>
          <w:b/>
          <w:bCs/>
          <w:sz w:val="21"/>
          <w:szCs w:val="21"/>
        </w:rPr>
      </w:pPr>
    </w:p>
    <w:p w:rsidR="00C47689" w:rsidRPr="00B27EC7" w14:paraId="4E39F766" w14:textId="6D7CA466">
      <w:pPr>
        <w:spacing w:line="252" w:lineRule="auto"/>
        <w:ind w:left="461" w:right="115" w:hanging="360"/>
        <w:jc w:val="both"/>
        <w:rPr>
          <w:sz w:val="20"/>
          <w:szCs w:val="20"/>
        </w:rPr>
        <w:bidi w:val="0"/>
      </w:pPr>
      <w:r>
        <w:rPr>
          <w:sz w:val="20"/>
          <w:szCs w:val="20"/>
          <w:lang w:val="bg"/>
          <w:b w:val="0"/>
          <w:bCs w:val="0"/>
          <w:i w:val="0"/>
          <w:iCs w:val="0"/>
          <w:u w:val="none"/>
          <w:vertAlign w:val="baseline"/>
          <w:rtl w:val="0"/>
        </w:rPr>
        <w:t xml:space="preserve">1. В рамките на пет дни работникът съобщава на агенцията за промени в личния си статус, доколкото тези промени са от значение за регистрацията или за Договора за временна заетост. Тук се имат предвид преди всичко помени на адрес, на семейно положение, в членовете на семейството, в трудовия стаж, заболяване и (когато лицето е чужд гражданин) промени в правото на пребиваване. Работникът на временна заетост представя съответните документи, които доказват въпросните промени.</w:t>
      </w:r>
    </w:p>
    <w:p w:rsidR="00925FF9" w:rsidP="007F1097" w14:paraId="357A4ABD" w14:textId="114DB514"/>
    <w:p w:rsidR="00DA562F" w:rsidRPr="007F1097" w:rsidP="007F1097" w14:paraId="6D2880A0" w14:textId="77777777"/>
    <w:p w:rsidR="00C47689" w:rsidRPr="00B27EC7" w14:paraId="20405827" w14:textId="134B948C">
      <w:pPr>
        <w:pStyle w:val="Heading1"/>
        <w:ind w:left="101" w:right="54"/>
        <w:rPr>
          <w:b/>
          <w:bCs/>
          <w:sz w:val="20"/>
          <w:szCs w:val="20"/>
        </w:rPr>
        <w:bidi w:val="0"/>
      </w:pPr>
      <w:bookmarkStart w:id="8" w:name="_Hlk6574597"/>
      <w:bookmarkEnd w:id="7"/>
      <w:r>
        <w:rPr>
          <w:sz w:val="20"/>
          <w:szCs w:val="20"/>
          <w:lang w:val="bg"/>
          <w:b w:val="1"/>
          <w:bCs w:val="1"/>
          <w:i w:val="0"/>
          <w:iCs w:val="0"/>
          <w:u w:val="none"/>
          <w:vertAlign w:val="baseline"/>
          <w:rtl w:val="0"/>
        </w:rPr>
        <w:t xml:space="preserve">Член 23. </w:t>
      </w:r>
      <w:r>
        <w:rPr>
          <w:sz w:val="20"/>
          <w:szCs w:val="20"/>
          <w:lang w:val="bg"/>
          <w:b w:val="1"/>
          <w:bCs w:val="1"/>
          <w:i w:val="0"/>
          <w:iCs w:val="0"/>
          <w:u w:val="none"/>
          <w:vertAlign w:val="baseline"/>
          <w:rtl w:val="0"/>
        </w:rPr>
        <w:t xml:space="preserve">Заключителни разпоредби</w:t>
      </w:r>
    </w:p>
    <w:p w:rsidR="00C47689" w:rsidRPr="00B27EC7" w:rsidP="0022176F" w14:paraId="2E1DB5D0" w14:textId="6D42BFFC">
      <w:pPr>
        <w:numPr>
          <w:ilvl w:val="0"/>
          <w:numId w:val="28"/>
        </w:numPr>
        <w:tabs>
          <w:tab w:val="left" w:pos="443"/>
        </w:tabs>
        <w:spacing w:line="252" w:lineRule="auto"/>
        <w:ind w:left="461" w:right="113" w:hanging="360"/>
        <w:jc w:val="both"/>
        <w:rPr>
          <w:sz w:val="20"/>
          <w:szCs w:val="20"/>
        </w:rPr>
        <w:bidi w:val="0"/>
      </w:pPr>
      <w:r>
        <w:rPr>
          <w:sz w:val="20"/>
          <w:szCs w:val="20"/>
          <w:lang w:val="bg"/>
          <w:b w:val="0"/>
          <w:bCs w:val="0"/>
          <w:i w:val="0"/>
          <w:iCs w:val="0"/>
          <w:u w:val="none"/>
          <w:vertAlign w:val="baseline"/>
          <w:rtl w:val="0"/>
        </w:rPr>
        <w:t xml:space="preserve">Като приложение 2 към това Ръководство за персонала е добавен приложимият за тази агенция за временна заетост нормативен акт за отсъствията поради болест, който следва да бъде спазен от агенцията и работника в случай на загуба на трудоспособност поради заболяване. Тези задължения важат както по време, така и след края на трудовия договор. Регламентът за отсъствията поради болест представлява неразделна част от това Ръководство за персонала.</w:t>
      </w:r>
    </w:p>
    <w:p w:rsidR="00F017A0" w:rsidRPr="00925FF9" w:rsidP="007F1097" w14:paraId="708D9415" w14:textId="1507AF80">
      <w:pPr>
        <w:numPr>
          <w:ilvl w:val="0"/>
          <w:numId w:val="28"/>
        </w:numPr>
        <w:tabs>
          <w:tab w:val="left" w:pos="443"/>
        </w:tabs>
        <w:spacing w:line="252" w:lineRule="auto"/>
        <w:ind w:left="461" w:right="110" w:hanging="360"/>
        <w:jc w:val="both"/>
        <w:rPr>
          <w:sz w:val="20"/>
          <w:szCs w:val="20"/>
        </w:rPr>
        <w:bidi w:val="0"/>
      </w:pPr>
      <w:r>
        <w:rPr>
          <w:sz w:val="20"/>
          <w:szCs w:val="20"/>
          <w:lang w:val="bg"/>
          <w:b w:val="0"/>
          <w:bCs w:val="0"/>
          <w:i w:val="0"/>
          <w:iCs w:val="0"/>
          <w:u w:val="none"/>
          <w:vertAlign w:val="baseline"/>
          <w:rtl w:val="0"/>
        </w:rPr>
        <w:t xml:space="preserve">Агенцията за временна заетост на основание член 7:613 от ГК си запазва правото едностранно да изменя всяко договорено от нея и работника условие на труд. Агенцията ще се възползва от това правомощие само ако поради промяната има до такава степен значим интерес, че интересът на работника, увреден от въвеждането на промяната, да трябва да отстъпи пред него, при условие че е налице достатъчна логичност и приемливост.</w:t>
      </w:r>
    </w:p>
    <w:p w:rsidR="00C47689" w:rsidRPr="00B27EC7" w:rsidP="0022176F" w14:paraId="2E14B9E6" w14:textId="62E47067">
      <w:pPr>
        <w:numPr>
          <w:ilvl w:val="0"/>
          <w:numId w:val="28"/>
        </w:numPr>
        <w:tabs>
          <w:tab w:val="left" w:pos="443"/>
        </w:tabs>
        <w:spacing w:before="1"/>
        <w:ind w:left="461" w:right="244" w:hanging="360"/>
        <w:jc w:val="both"/>
        <w:rPr>
          <w:sz w:val="20"/>
          <w:szCs w:val="20"/>
        </w:rPr>
        <w:bidi w:val="0"/>
      </w:pPr>
      <w:r>
        <w:rPr>
          <w:sz w:val="20"/>
          <w:szCs w:val="20"/>
          <w:lang w:val="bg"/>
          <w:b w:val="0"/>
          <w:bCs w:val="0"/>
          <w:i w:val="0"/>
          <w:iCs w:val="0"/>
          <w:u w:val="none"/>
          <w:vertAlign w:val="baseline"/>
          <w:rtl w:val="0"/>
        </w:rPr>
        <w:t xml:space="preserve">Без оглед на точка 2 агенцията за временна заетост има право да изменя Ръководството за персонала, да го допълва и отменя.</w:t>
      </w:r>
    </w:p>
    <w:p w:rsidR="00C47689" w:rsidRPr="00B27EC7" w:rsidP="0022176F" w14:paraId="6C2C74EF" w14:textId="77777777">
      <w:pPr>
        <w:numPr>
          <w:ilvl w:val="0"/>
          <w:numId w:val="28"/>
        </w:numPr>
        <w:tabs>
          <w:tab w:val="left" w:pos="443"/>
        </w:tabs>
        <w:spacing w:line="252" w:lineRule="auto"/>
        <w:ind w:left="461" w:right="117" w:hanging="360"/>
        <w:jc w:val="both"/>
        <w:rPr>
          <w:sz w:val="20"/>
          <w:szCs w:val="20"/>
        </w:rPr>
        <w:bidi w:val="0"/>
      </w:pPr>
      <w:r>
        <w:rPr>
          <w:sz w:val="20"/>
          <w:szCs w:val="20"/>
          <w:lang w:val="bg"/>
          <w:b w:val="0"/>
          <w:bCs w:val="0"/>
          <w:i w:val="0"/>
          <w:iCs w:val="0"/>
          <w:u w:val="none"/>
          <w:vertAlign w:val="baseline"/>
          <w:rtl w:val="0"/>
        </w:rPr>
        <w:t xml:space="preserve">Това Ръководство за персонала е съставено на нидерландски език и може да бъде преведено на други езици. Ако възникне противоречие между нидерландската версия и преводната версия, водещи са определенията от нидерландския вариант.</w:t>
      </w:r>
    </w:p>
    <w:p w:rsidR="00C47689" w:rsidRPr="00B27EC7" w:rsidP="0022176F" w14:paraId="008EE080" w14:textId="77777777">
      <w:pPr>
        <w:numPr>
          <w:ilvl w:val="0"/>
          <w:numId w:val="28"/>
        </w:numPr>
        <w:tabs>
          <w:tab w:val="left" w:pos="443"/>
        </w:tabs>
        <w:spacing w:line="252" w:lineRule="auto"/>
        <w:ind w:left="461" w:right="238" w:hanging="360"/>
        <w:jc w:val="both"/>
        <w:rPr>
          <w:sz w:val="20"/>
          <w:szCs w:val="20"/>
        </w:rPr>
        <w:bidi w:val="0"/>
      </w:pPr>
      <w:r>
        <w:rPr>
          <w:sz w:val="20"/>
          <w:szCs w:val="20"/>
          <w:lang w:val="bg"/>
          <w:b w:val="0"/>
          <w:bCs w:val="0"/>
          <w:i w:val="0"/>
          <w:iCs w:val="0"/>
          <w:u w:val="none"/>
          <w:vertAlign w:val="baseline"/>
          <w:rtl w:val="0"/>
        </w:rPr>
        <w:t xml:space="preserve">Договорът за временна заетост (и настоящото Ръководство за персонала) се уреждат изключително от разпоредбите на нидерландското право. Единствено нидерландски съд има юрисдикция да гледа спорове, произтичащи от Договора за временна заетост, Ръководството за персонала или други подобни на тях правилници.</w:t>
      </w:r>
    </w:p>
    <w:p w:rsidR="00C47689" w:rsidRPr="00B27EC7" w:rsidP="0022176F" w14:paraId="044742BB" w14:textId="37250B82">
      <w:pPr>
        <w:numPr>
          <w:ilvl w:val="0"/>
          <w:numId w:val="28"/>
        </w:numPr>
        <w:tabs>
          <w:tab w:val="left" w:pos="443"/>
        </w:tabs>
        <w:spacing w:before="6"/>
        <w:ind w:left="461" w:right="579" w:hanging="360"/>
        <w:jc w:val="both"/>
        <w:rPr>
          <w:sz w:val="20"/>
          <w:szCs w:val="20"/>
        </w:rPr>
        <w:bidi w:val="0"/>
      </w:pPr>
      <w:r>
        <w:rPr>
          <w:sz w:val="20"/>
          <w:szCs w:val="20"/>
          <w:lang w:val="bg"/>
          <w:b w:val="0"/>
          <w:bCs w:val="0"/>
          <w:i w:val="0"/>
          <w:iCs w:val="0"/>
          <w:u w:val="none"/>
          <w:vertAlign w:val="baseline"/>
          <w:rtl w:val="0"/>
        </w:rPr>
        <w:t xml:space="preserve">Това Ръководство за персонала влиза в сила на 01.01.2022 и замества предишната му версия.</w:t>
      </w:r>
    </w:p>
    <w:p w:rsidR="00C47689" w:rsidRPr="00B27EC7" w:rsidP="0022176F" w14:paraId="3CD7A433" w14:textId="77777777">
      <w:pPr>
        <w:numPr>
          <w:ilvl w:val="0"/>
          <w:numId w:val="28"/>
        </w:numPr>
        <w:tabs>
          <w:tab w:val="left" w:pos="443"/>
        </w:tabs>
        <w:spacing w:before="7"/>
        <w:ind w:left="442" w:hanging="341"/>
        <w:jc w:val="both"/>
        <w:rPr>
          <w:sz w:val="20"/>
          <w:szCs w:val="20"/>
        </w:rPr>
        <w:bidi w:val="0"/>
      </w:pPr>
      <w:r>
        <w:rPr>
          <w:sz w:val="20"/>
          <w:szCs w:val="20"/>
          <w:lang w:val="bg"/>
          <w:b w:val="0"/>
          <w:bCs w:val="0"/>
          <w:i w:val="0"/>
          <w:iCs w:val="0"/>
          <w:u w:val="none"/>
          <w:vertAlign w:val="baseline"/>
          <w:rtl w:val="0"/>
        </w:rPr>
        <w:t xml:space="preserve">В случаите, за които няма предвидени текстове в Ръководството, решението се взема от Управата.</w:t>
      </w:r>
    </w:p>
    <w:p w:rsidR="00C47689" w:rsidRPr="00B27EC7" w14:paraId="37C31A91" w14:textId="77777777">
      <w:pPr>
        <w:rPr>
          <w:sz w:val="20"/>
          <w:szCs w:val="20"/>
        </w:rPr>
      </w:pPr>
    </w:p>
    <w:p w:rsidR="00C47689" w:rsidRPr="00B27EC7" w:rsidP="003B7C5E" w14:paraId="50EA290C" w14:textId="6D1B6DE0">
      <w:pPr>
        <w:spacing w:before="2"/>
        <w:rPr>
          <w:b/>
          <w:bCs/>
          <w:sz w:val="20"/>
          <w:szCs w:val="20"/>
        </w:rPr>
        <w:bidi w:val="0"/>
      </w:pPr>
      <w:r>
        <w:rPr>
          <w:sz w:val="27"/>
          <w:szCs w:val="27"/>
          <w:lang w:val="bg"/>
          <w:b w:val="0"/>
          <w:bCs w:val="0"/>
          <w:i w:val="0"/>
          <w:iCs w:val="0"/>
          <w:u w:val="none"/>
          <w:vertAlign w:val="baseline"/>
          <w:rtl w:val="0"/>
        </w:rPr>
        <w:br w:type="page"/>
      </w:r>
      <w:bookmarkStart w:id="9" w:name="_Hlk6574628"/>
      <w:bookmarkEnd w:id="8"/>
      <w:r>
        <w:rPr>
          <w:sz w:val="20"/>
          <w:szCs w:val="20"/>
          <w:u w:val="thick"/>
          <w:lang w:val="bg"/>
          <w:b w:val="1"/>
          <w:bCs w:val="1"/>
          <w:i w:val="0"/>
          <w:iCs w:val="0"/>
          <w:vertAlign w:val="baseline"/>
          <w:rtl w:val="0"/>
        </w:rPr>
        <w:t xml:space="preserve">Приложение 1 – Правила относно употребата на алкохол, наркотици, медикаменти на работното място.</w:t>
      </w:r>
    </w:p>
    <w:p w:rsidR="00C47689" w:rsidRPr="00B27EC7" w14:paraId="423591B8" w14:textId="77777777">
      <w:pPr>
        <w:spacing w:before="10"/>
        <w:rPr>
          <w:b/>
          <w:bCs/>
          <w:sz w:val="14"/>
          <w:szCs w:val="14"/>
        </w:rPr>
      </w:pPr>
    </w:p>
    <w:p w:rsidR="00C47689" w:rsidRPr="00B27EC7" w14:paraId="1C2409F3" w14:textId="1D1DCB3D">
      <w:pPr>
        <w:spacing w:before="74" w:line="252" w:lineRule="auto"/>
        <w:ind w:left="101" w:right="114"/>
        <w:jc w:val="both"/>
        <w:rPr>
          <w:sz w:val="20"/>
          <w:szCs w:val="20"/>
        </w:rPr>
        <w:bidi w:val="0"/>
      </w:pPr>
      <w:r>
        <w:rPr>
          <w:sz w:val="20"/>
          <w:szCs w:val="20"/>
          <w:lang w:val="bg"/>
          <w:b w:val="0"/>
          <w:bCs w:val="0"/>
          <w:i w:val="0"/>
          <w:iCs w:val="0"/>
          <w:u w:val="none"/>
          <w:vertAlign w:val="baseline"/>
          <w:rtl w:val="0"/>
        </w:rPr>
        <w:t xml:space="preserve">Политиката в областта на употребата на алкохол, наркотици и медикаменти представлява част от политиката по охрана на труда на агенцията за временна заетост и е насочена към ограничаване и предотвратяване на проблемите, свързани с употребата на алкохол и наркотици на работното място. За съответния работник и неговите колеги, както и за агенцията тези проблеми могат да станат причина за опасни ситуации на работното място, при които да бъдат застрашени здравето и безопасността на работниците. Наред с това обикновено се стига до загуби за производството и качеството вследствие на дисфункция, а освен това употребата на тези субстанции може да доведе до накърняване на репутацията на агенцията, което да стане причина за индиректно ощетяване.</w:t>
      </w:r>
    </w:p>
    <w:p w:rsidR="00C47689" w:rsidRPr="00B27EC7" w14:paraId="2D9E7B68" w14:textId="77777777">
      <w:pPr>
        <w:spacing w:before="2"/>
        <w:rPr>
          <w:sz w:val="21"/>
          <w:szCs w:val="21"/>
        </w:rPr>
      </w:pPr>
    </w:p>
    <w:p w:rsidR="00C47689" w:rsidRPr="00B27EC7" w14:paraId="33F10D3D" w14:textId="7DFE29BE">
      <w:pPr>
        <w:spacing w:line="252" w:lineRule="auto"/>
        <w:ind w:left="101" w:right="118"/>
        <w:jc w:val="both"/>
        <w:rPr>
          <w:sz w:val="20"/>
          <w:szCs w:val="20"/>
        </w:rPr>
        <w:bidi w:val="0"/>
      </w:pPr>
      <w:r>
        <w:rPr>
          <w:sz w:val="20"/>
          <w:szCs w:val="20"/>
          <w:lang w:val="bg"/>
          <w:b w:val="0"/>
          <w:bCs w:val="0"/>
          <w:i w:val="0"/>
          <w:iCs w:val="0"/>
          <w:u w:val="none"/>
          <w:vertAlign w:val="baseline"/>
          <w:rtl w:val="0"/>
        </w:rPr>
        <w:t xml:space="preserve">Предвид сериозните последствия, които води след себе си употребата на алкохол и наркотици, агенцията за временна заетост следва политика на нулева толерантност. В тази връзка са в сила следните договорености/правила, които да се съблюдават по всяко време и без изключения от агенцията за временна заетост.</w:t>
      </w:r>
    </w:p>
    <w:p w:rsidR="00C47689" w:rsidRPr="00B27EC7" w14:paraId="4195A970" w14:textId="77777777">
      <w:pPr>
        <w:spacing w:before="9"/>
        <w:rPr>
          <w:sz w:val="21"/>
          <w:szCs w:val="21"/>
        </w:rPr>
      </w:pPr>
    </w:p>
    <w:p w:rsidR="00C47689" w:rsidRPr="00B27EC7" w14:paraId="25920415" w14:textId="72D3FEA3">
      <w:pPr>
        <w:pStyle w:val="Heading1"/>
        <w:spacing w:before="1"/>
        <w:ind w:left="101"/>
        <w:jc w:val="both"/>
        <w:rPr>
          <w:b/>
          <w:bCs/>
          <w:sz w:val="20"/>
          <w:szCs w:val="20"/>
        </w:rPr>
        <w:bidi w:val="0"/>
      </w:pPr>
      <w:r>
        <w:rPr>
          <w:sz w:val="20"/>
          <w:szCs w:val="20"/>
          <w:lang w:val="bg"/>
          <w:b w:val="1"/>
          <w:bCs w:val="1"/>
          <w:i w:val="0"/>
          <w:iCs w:val="0"/>
          <w:u w:val="none"/>
          <w:vertAlign w:val="baseline"/>
          <w:rtl w:val="0"/>
        </w:rPr>
        <w:t xml:space="preserve">Член 1 – Алкохол</w:t>
      </w:r>
    </w:p>
    <w:p w:rsidR="00E5601A" w:rsidRPr="00B27EC7" w:rsidP="00E5601A" w14:paraId="7E396C48" w14:textId="1A945E01">
      <w:pPr>
        <w:ind w:left="101"/>
        <w:jc w:val="both"/>
        <w:rPr>
          <w:sz w:val="20"/>
          <w:szCs w:val="20"/>
        </w:rPr>
        <w:bidi w:val="0"/>
      </w:pPr>
      <w:r>
        <w:rPr>
          <w:sz w:val="20"/>
          <w:szCs w:val="20"/>
          <w:lang w:val="bg"/>
          <w:b w:val="0"/>
          <w:bCs w:val="0"/>
          <w:i w:val="0"/>
          <w:iCs w:val="0"/>
          <w:u w:val="none"/>
          <w:vertAlign w:val="baseline"/>
          <w:rtl w:val="0"/>
        </w:rPr>
        <w:t xml:space="preserve">На работника е забранено по време на изпълнението на Временните дейности да консумира съдържащи алкохол напитки.</w:t>
      </w:r>
    </w:p>
    <w:p w:rsidR="00E5601A" w:rsidRPr="00B27EC7" w:rsidP="00E5601A" w14:paraId="10169761" w14:textId="77777777">
      <w:pPr>
        <w:ind w:left="101"/>
        <w:jc w:val="both"/>
        <w:rPr>
          <w:sz w:val="20"/>
          <w:szCs w:val="20"/>
        </w:rPr>
      </w:pPr>
    </w:p>
    <w:p w:rsidR="00E5601A" w:rsidRPr="00B27EC7" w:rsidP="00E5601A" w14:paraId="317CAA71" w14:textId="1C997221">
      <w:pPr>
        <w:ind w:left="101"/>
        <w:jc w:val="both"/>
        <w:rPr>
          <w:sz w:val="20"/>
          <w:szCs w:val="20"/>
        </w:rPr>
        <w:bidi w:val="0"/>
      </w:pPr>
      <w:r>
        <w:rPr>
          <w:sz w:val="20"/>
          <w:szCs w:val="20"/>
          <w:lang w:val="bg"/>
          <w:b w:val="0"/>
          <w:bCs w:val="0"/>
          <w:i w:val="0"/>
          <w:iCs w:val="0"/>
          <w:u w:val="none"/>
          <w:vertAlign w:val="baseline"/>
          <w:rtl w:val="0"/>
        </w:rPr>
        <w:t xml:space="preserve">На работника е забранено по време на изпълнението на Временните дейности да се намира под въздействието на алкохол. Работникът следва да е наясно, че алкохолът се разгражда бавно в организма (около 1,5 часа за 10 грама алкохол =стандартна чаша). Работникът трябва да осъзнае това и следователно да ограничи употребата педи началото на дейностите дотолкова, че да бъде изцяло трезвен на работа.</w:t>
      </w:r>
    </w:p>
    <w:p w:rsidR="00E5601A" w:rsidRPr="00B27EC7" w:rsidP="00E5601A" w14:paraId="16CA0FE8" w14:textId="77777777">
      <w:pPr>
        <w:ind w:left="101"/>
        <w:jc w:val="both"/>
        <w:rPr>
          <w:sz w:val="20"/>
          <w:szCs w:val="20"/>
        </w:rPr>
      </w:pPr>
    </w:p>
    <w:p w:rsidR="00C47689" w:rsidRPr="00B27EC7" w:rsidP="00E5601A" w14:paraId="5FE83D86" w14:textId="45BC0BF1">
      <w:pPr>
        <w:ind w:left="101"/>
        <w:jc w:val="both"/>
        <w:rPr>
          <w:sz w:val="20"/>
          <w:szCs w:val="20"/>
        </w:rPr>
        <w:bidi w:val="0"/>
      </w:pPr>
      <w:r>
        <w:rPr>
          <w:sz w:val="20"/>
          <w:szCs w:val="20"/>
          <w:lang w:val="bg"/>
          <w:b w:val="0"/>
          <w:bCs w:val="0"/>
          <w:i w:val="0"/>
          <w:iCs w:val="0"/>
          <w:u w:val="none"/>
          <w:vertAlign w:val="baseline"/>
          <w:rtl w:val="0"/>
        </w:rPr>
        <w:t xml:space="preserve">На работника е забранено по време на Временните дейности да притежава съдържащи алкохол напитки, да ги предоставя на трети лица или да търгува с тях.</w:t>
      </w:r>
    </w:p>
    <w:p w:rsidR="00C47689" w:rsidRPr="00B27EC7" w14:paraId="6B8D3962" w14:textId="77777777">
      <w:pPr>
        <w:ind w:left="221" w:right="186"/>
        <w:jc w:val="both"/>
        <w:rPr>
          <w:sz w:val="20"/>
          <w:szCs w:val="20"/>
        </w:rPr>
      </w:pPr>
    </w:p>
    <w:p w:rsidR="00C47689" w:rsidRPr="00B27EC7" w14:paraId="23DF6089" w14:textId="77777777">
      <w:pPr>
        <w:pStyle w:val="Heading1"/>
        <w:ind w:left="221"/>
        <w:jc w:val="both"/>
        <w:rPr>
          <w:b/>
          <w:bCs/>
          <w:sz w:val="20"/>
          <w:szCs w:val="20"/>
        </w:rPr>
        <w:bidi w:val="0"/>
      </w:pPr>
      <w:r>
        <w:rPr>
          <w:sz w:val="20"/>
          <w:szCs w:val="20"/>
          <w:lang w:val="bg"/>
          <w:b w:val="1"/>
          <w:bCs w:val="1"/>
          <w:i w:val="0"/>
          <w:iCs w:val="0"/>
          <w:u w:val="none"/>
          <w:vertAlign w:val="baseline"/>
          <w:rtl w:val="0"/>
        </w:rPr>
        <w:t xml:space="preserve">Член 2 – Наркотици</w:t>
      </w:r>
    </w:p>
    <w:p w:rsidR="00C47689" w:rsidRPr="00B27EC7" w14:paraId="4B872C07" w14:textId="77777777">
      <w:pPr>
        <w:spacing w:before="3"/>
        <w:rPr>
          <w:b/>
          <w:bCs/>
          <w:sz w:val="21"/>
          <w:szCs w:val="21"/>
        </w:rPr>
      </w:pPr>
    </w:p>
    <w:p w:rsidR="00C47689" w:rsidRPr="00B27EC7" w14:paraId="1BB0F498" w14:textId="5A22FFFB">
      <w:pPr>
        <w:ind w:left="221" w:right="186"/>
        <w:jc w:val="both"/>
        <w:rPr>
          <w:sz w:val="20"/>
          <w:szCs w:val="20"/>
        </w:rPr>
        <w:bidi w:val="0"/>
      </w:pPr>
      <w:r>
        <w:rPr>
          <w:sz w:val="20"/>
          <w:szCs w:val="20"/>
          <w:lang w:val="bg"/>
          <w:b w:val="0"/>
          <w:bCs w:val="0"/>
          <w:i w:val="0"/>
          <w:iCs w:val="0"/>
          <w:u w:val="none"/>
          <w:vertAlign w:val="baseline"/>
          <w:rtl w:val="0"/>
        </w:rPr>
        <w:t xml:space="preserve">На работника на временна заетост е забранено за срока на Временните дейности да употребява упойващи вещества (твърда и/или лека дрога).</w:t>
      </w:r>
    </w:p>
    <w:p w:rsidR="00C47689" w:rsidRPr="00B27EC7" w14:paraId="6EA41BD8" w14:textId="77777777">
      <w:pPr>
        <w:spacing w:before="2"/>
        <w:rPr>
          <w:sz w:val="21"/>
          <w:szCs w:val="21"/>
        </w:rPr>
      </w:pPr>
    </w:p>
    <w:p w:rsidR="00C47689" w:rsidRPr="00B27EC7" w14:paraId="28CD2941" w14:textId="5700C765">
      <w:pPr>
        <w:spacing w:line="252" w:lineRule="auto"/>
        <w:ind w:left="221" w:right="176"/>
        <w:jc w:val="both"/>
        <w:rPr>
          <w:sz w:val="20"/>
          <w:szCs w:val="20"/>
        </w:rPr>
        <w:bidi w:val="0"/>
      </w:pPr>
      <w:r>
        <w:rPr>
          <w:sz w:val="20"/>
          <w:szCs w:val="20"/>
          <w:lang w:val="bg"/>
          <w:b w:val="0"/>
          <w:bCs w:val="0"/>
          <w:i w:val="0"/>
          <w:iCs w:val="0"/>
          <w:u w:val="none"/>
          <w:vertAlign w:val="baseline"/>
          <w:rtl w:val="0"/>
        </w:rPr>
        <w:t xml:space="preserve">На работника е забранено за срока на Временните дейности да се намира под въздействието на упойващи вещества (твърда и/или лека дрога). Тук е в сила същото предупреждение като записаното в точка 2 от член 1: работникът трябва да осъзнае, че организмът се нуждае от време, за да разгради упойващото вещество.</w:t>
      </w:r>
    </w:p>
    <w:p w:rsidR="00C47689" w:rsidRPr="00B27EC7" w14:paraId="61B458C9" w14:textId="77777777">
      <w:pPr>
        <w:spacing w:before="2"/>
        <w:rPr>
          <w:sz w:val="21"/>
          <w:szCs w:val="21"/>
        </w:rPr>
      </w:pPr>
    </w:p>
    <w:p w:rsidR="00DA562F" w14:paraId="5EBEFD5F" w14:textId="35403838">
      <w:pPr>
        <w:spacing w:line="252" w:lineRule="auto"/>
        <w:ind w:left="221" w:right="187"/>
        <w:jc w:val="both"/>
        <w:rPr>
          <w:sz w:val="20"/>
          <w:szCs w:val="20"/>
        </w:rPr>
        <w:bidi w:val="0"/>
      </w:pPr>
      <w:r>
        <w:rPr>
          <w:sz w:val="20"/>
          <w:szCs w:val="20"/>
          <w:lang w:val="bg"/>
          <w:b w:val="0"/>
          <w:bCs w:val="0"/>
          <w:i w:val="0"/>
          <w:iCs w:val="0"/>
          <w:u w:val="none"/>
          <w:vertAlign w:val="baseline"/>
          <w:rtl w:val="0"/>
        </w:rPr>
        <w:t xml:space="preserve">На работника е забранено за срока на Временните дейности да притежава упойващи вещества (твърда и/или лека дрога), да ги предоставя на трети лица или да търгува с тях.</w:t>
      </w:r>
    </w:p>
    <w:p w:rsidR="00DA562F" w14:paraId="7BB97F1A" w14:textId="77777777">
      <w:pPr>
        <w:widowControl/>
        <w:autoSpaceDE/>
        <w:autoSpaceDN/>
        <w:adjustRightInd/>
        <w:rPr>
          <w:sz w:val="20"/>
          <w:szCs w:val="20"/>
        </w:rPr>
        <w:bidi w:val="0"/>
      </w:pPr>
      <w:r>
        <w:rPr>
          <w:sz w:val="20"/>
          <w:szCs w:val="20"/>
          <w:lang w:val="bg"/>
          <w:b w:val="0"/>
          <w:bCs w:val="0"/>
          <w:i w:val="0"/>
          <w:iCs w:val="0"/>
          <w:u w:val="none"/>
          <w:vertAlign w:val="baseline"/>
          <w:rtl w:val="0"/>
        </w:rPr>
        <w:br w:type="page"/>
      </w:r>
    </w:p>
    <w:p w:rsidR="00C47689" w:rsidRPr="00B27EC7" w14:paraId="21A5295A" w14:textId="77777777">
      <w:pPr>
        <w:pStyle w:val="Heading1"/>
        <w:ind w:left="221"/>
        <w:jc w:val="both"/>
        <w:rPr>
          <w:b/>
          <w:bCs/>
          <w:sz w:val="20"/>
          <w:szCs w:val="20"/>
        </w:rPr>
        <w:bidi w:val="0"/>
      </w:pPr>
      <w:r>
        <w:rPr>
          <w:sz w:val="20"/>
          <w:szCs w:val="20"/>
          <w:lang w:val="bg"/>
          <w:b w:val="1"/>
          <w:bCs w:val="1"/>
          <w:i w:val="0"/>
          <w:iCs w:val="0"/>
          <w:u w:val="none"/>
          <w:vertAlign w:val="baseline"/>
          <w:rtl w:val="0"/>
        </w:rPr>
        <w:t xml:space="preserve">Член 3 – Контрол върху употребата на алкохол и наркотици</w:t>
      </w:r>
    </w:p>
    <w:p w:rsidR="00C47689" w:rsidRPr="00B27EC7" w14:paraId="583021C2" w14:textId="77777777">
      <w:pPr>
        <w:spacing w:before="1"/>
        <w:rPr>
          <w:b/>
          <w:bCs/>
          <w:sz w:val="21"/>
          <w:szCs w:val="21"/>
        </w:rPr>
      </w:pPr>
    </w:p>
    <w:p w:rsidR="00C47689" w:rsidRPr="00B27EC7" w14:paraId="498BF4EE" w14:textId="1DC26BEF">
      <w:pPr>
        <w:spacing w:line="252" w:lineRule="auto"/>
        <w:ind w:left="221" w:right="172"/>
        <w:jc w:val="both"/>
        <w:rPr>
          <w:sz w:val="20"/>
          <w:szCs w:val="20"/>
        </w:rPr>
        <w:bidi w:val="0"/>
      </w:pPr>
      <w:r>
        <w:rPr>
          <w:sz w:val="20"/>
          <w:szCs w:val="20"/>
          <w:lang w:val="bg"/>
          <w:b w:val="0"/>
          <w:bCs w:val="0"/>
          <w:i w:val="0"/>
          <w:iCs w:val="0"/>
          <w:u w:val="none"/>
          <w:vertAlign w:val="baseline"/>
          <w:rtl w:val="0"/>
        </w:rPr>
        <w:t xml:space="preserve">Работникът е длъжен да окаже доброволно съдействие за провеждане на (случаен или нарочен) валиден тест за алкохол и/или наркотици по време или преди началото на Временните дейности, който контрол е насочен към установяване на актуалната употреба на алкохол и наркотици. Тестването ще бъде проведено чрез проверка с дрегер, проба на урина, слюнка и/или кръвен тест. Тестът с дрегер може да бъде направен от самата агенция или от назначено от нея лице, а тестовете с урина, слюнка и/или кръв се извършват единствено от квалифицирано за тази цел лице. Тестването може да се извърши на произволен принцип, но също и при съмнение, че даден работник е под въздействие на алкохол или наркотици.</w:t>
      </w:r>
    </w:p>
    <w:p w:rsidR="00C47689" w:rsidRPr="00B27EC7" w14:paraId="1940260E" w14:textId="77777777">
      <w:pPr>
        <w:spacing w:before="2"/>
        <w:rPr>
          <w:sz w:val="21"/>
          <w:szCs w:val="21"/>
        </w:rPr>
      </w:pPr>
    </w:p>
    <w:p w:rsidR="00C47689" w:rsidRPr="00B27EC7" w14:paraId="4D00A786" w14:textId="73297560">
      <w:pPr>
        <w:spacing w:line="252" w:lineRule="auto"/>
        <w:ind w:left="221" w:right="178"/>
        <w:jc w:val="both"/>
        <w:rPr>
          <w:sz w:val="20"/>
          <w:szCs w:val="20"/>
        </w:rPr>
        <w:bidi w:val="0"/>
      </w:pPr>
      <w:r>
        <w:rPr>
          <w:sz w:val="20"/>
          <w:szCs w:val="20"/>
          <w:lang w:val="bg"/>
          <w:b w:val="0"/>
          <w:bCs w:val="0"/>
          <w:i w:val="0"/>
          <w:iCs w:val="0"/>
          <w:u w:val="none"/>
          <w:vertAlign w:val="baseline"/>
          <w:rtl w:val="0"/>
        </w:rPr>
        <w:t xml:space="preserve">Работникът има право да бъде уведомен пръв относно резултата от теста. След това агенцията има право да бъде уведомена относно факта, дали работникът е (бил) под въздействието на алкохол или наркотици. Работникът има право на контра-експертиза.</w:t>
      </w:r>
    </w:p>
    <w:p w:rsidR="00933153" w:rsidRPr="00B27EC7" w14:paraId="01F99196" w14:textId="2DAB4545">
      <w:pPr>
        <w:spacing w:line="252" w:lineRule="auto"/>
        <w:ind w:left="221" w:right="178"/>
        <w:jc w:val="both"/>
        <w:rPr>
          <w:sz w:val="20"/>
          <w:szCs w:val="20"/>
        </w:rPr>
      </w:pPr>
    </w:p>
    <w:p w:rsidR="00FA76D3" w:rsidRPr="00B27EC7" w:rsidP="001046D9" w14:paraId="169D2371" w14:textId="1888CA3B">
      <w:pPr>
        <w:spacing w:line="252" w:lineRule="auto"/>
        <w:ind w:left="221" w:right="178"/>
        <w:jc w:val="both"/>
        <w:rPr>
          <w:sz w:val="20"/>
          <w:szCs w:val="20"/>
        </w:rPr>
        <w:bidi w:val="0"/>
      </w:pPr>
      <w:r>
        <w:rPr>
          <w:sz w:val="20"/>
          <w:szCs w:val="20"/>
          <w:lang w:val="bg"/>
          <w:b w:val="0"/>
          <w:bCs w:val="0"/>
          <w:i w:val="0"/>
          <w:iCs w:val="0"/>
          <w:u w:val="none"/>
          <w:vertAlign w:val="baseline"/>
          <w:rtl w:val="0"/>
        </w:rPr>
        <w:t xml:space="preserve">Както вече е посочено, агенцията за временна заетост провежда политика на „нулева толерантност“ спрямо лица, които се намират под въздействие на алкохол и наркотици, докато извършват Временните дейности. В действителност това означава, че резултатът от теста трябва да е 0 (0 µg) алкохол на литър издишан въздух, или 0 мг алкохол на милилитър кръв, или 0 промила, а тестът за наркотици трябва да бъде отрицателен. При всички случаи е в сила, че при следните резултати е налице състояние под въздействието на алкохол: </w:t>
      </w:r>
    </w:p>
    <w:p w:rsidR="00FA76D3" w:rsidRPr="00B27EC7" w:rsidP="001046D9" w14:paraId="256569DD" w14:textId="52C2F1B4">
      <w:pPr>
        <w:widowControl/>
        <w:numPr>
          <w:ilvl w:val="0"/>
          <w:numId w:val="40"/>
        </w:numPr>
        <w:autoSpaceDE/>
        <w:autoSpaceDN/>
        <w:adjustRightInd/>
        <w:rPr>
          <w:sz w:val="20"/>
          <w:szCs w:val="20"/>
        </w:rPr>
        <w:bidi w:val="0"/>
      </w:pPr>
      <w:r>
        <w:rPr>
          <w:sz w:val="20"/>
          <w:szCs w:val="20"/>
          <w:lang w:val="bg"/>
          <w:b w:val="0"/>
          <w:bCs w:val="0"/>
          <w:i w:val="0"/>
          <w:iCs w:val="0"/>
          <w:u w:val="none"/>
          <w:vertAlign w:val="baseline"/>
          <w:rtl w:val="0"/>
        </w:rPr>
        <w:t xml:space="preserve">алкохолното съдържание в дъха на работника на временна заетост е по-високо от деветдесет микрограма (90 µg) алкохол на литър издишан въздух, или;</w:t>
      </w:r>
    </w:p>
    <w:p w:rsidR="00FA76D3" w:rsidRPr="00B27EC7" w:rsidP="001046D9" w14:paraId="3E9B0586" w14:textId="1BBF700B">
      <w:pPr>
        <w:widowControl/>
        <w:numPr>
          <w:ilvl w:val="0"/>
          <w:numId w:val="40"/>
        </w:numPr>
        <w:autoSpaceDE/>
        <w:autoSpaceDN/>
        <w:adjustRightInd/>
        <w:rPr>
          <w:sz w:val="20"/>
          <w:szCs w:val="20"/>
        </w:rPr>
        <w:bidi w:val="0"/>
      </w:pPr>
      <w:r>
        <w:rPr>
          <w:sz w:val="20"/>
          <w:szCs w:val="20"/>
          <w:lang w:val="bg"/>
          <w:b w:val="0"/>
          <w:bCs w:val="0"/>
          <w:i w:val="0"/>
          <w:iCs w:val="0"/>
          <w:u w:val="none"/>
          <w:vertAlign w:val="baseline"/>
          <w:rtl w:val="0"/>
        </w:rPr>
        <w:t xml:space="preserve">съдържанието на алкохол в кръвта на работника при проверка е по-високо от една пета милиграма (0,2 mg) алкохол на милилитър кръв, или;</w:t>
      </w:r>
    </w:p>
    <w:p w:rsidR="001046D9" w:rsidRPr="00B27EC7" w:rsidP="00FA76D3" w14:paraId="7AB92333" w14:textId="56EE4480">
      <w:pPr>
        <w:widowControl/>
        <w:numPr>
          <w:ilvl w:val="0"/>
          <w:numId w:val="40"/>
        </w:numPr>
        <w:autoSpaceDE/>
        <w:autoSpaceDN/>
        <w:adjustRightInd/>
        <w:rPr>
          <w:sz w:val="20"/>
          <w:szCs w:val="20"/>
        </w:rPr>
        <w:bidi w:val="0"/>
      </w:pPr>
      <w:r>
        <w:rPr>
          <w:sz w:val="20"/>
          <w:szCs w:val="20"/>
          <w:lang w:val="bg"/>
          <w:b w:val="0"/>
          <w:bCs w:val="0"/>
          <w:i w:val="0"/>
          <w:iCs w:val="0"/>
          <w:u w:val="none"/>
          <w:vertAlign w:val="baseline"/>
          <w:rtl w:val="0"/>
        </w:rPr>
        <w:t xml:space="preserve">резултат от теста над 0,20 промила;</w:t>
      </w:r>
    </w:p>
    <w:p w:rsidR="00FA76D3" w:rsidRPr="00B27EC7" w:rsidP="003F6034" w14:paraId="1A721E82" w14:textId="060B0563">
      <w:pPr>
        <w:spacing w:line="252" w:lineRule="auto"/>
        <w:ind w:left="284" w:right="178"/>
        <w:jc w:val="both"/>
        <w:rPr>
          <w:sz w:val="20"/>
          <w:szCs w:val="20"/>
        </w:rPr>
        <w:bidi w:val="0"/>
      </w:pPr>
      <w:r>
        <w:rPr>
          <w:sz w:val="20"/>
          <w:szCs w:val="20"/>
          <w:lang w:val="bg"/>
          <w:b w:val="0"/>
          <w:bCs w:val="0"/>
          <w:i w:val="0"/>
          <w:iCs w:val="0"/>
          <w:u w:val="none"/>
          <w:vertAlign w:val="baseline"/>
          <w:rtl w:val="0"/>
        </w:rPr>
        <w:t xml:space="preserve">При всички случаи е в сила, че при следните резултати е налице състояние под въздействието на наркотици:</w:t>
      </w: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3"/>
        <w:gridCol w:w="3071"/>
        <w:gridCol w:w="3071"/>
      </w:tblGrid>
      <w:tr w14:paraId="78E2DBE7" w14:textId="77777777" w:rsidTr="009E28E0">
        <w:tblPrEx>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121" w:type="dxa"/>
            <w:shd w:val="clear" w:color="auto" w:fill="auto"/>
          </w:tcPr>
          <w:p w:rsidR="009E28E0" w:rsidRPr="00B27EC7" w:rsidP="009E28E0" w14:paraId="02D1798B" w14:textId="3E5C753F">
            <w:pPr>
              <w:spacing w:line="252" w:lineRule="auto"/>
              <w:ind w:right="178"/>
              <w:jc w:val="both"/>
              <w:rPr>
                <w:sz w:val="20"/>
                <w:szCs w:val="20"/>
              </w:rPr>
              <w:bidi w:val="0"/>
            </w:pPr>
            <w:r>
              <w:rPr>
                <w:sz w:val="20"/>
                <w:szCs w:val="20"/>
                <w:lang w:val="bg"/>
                <w:b w:val="1"/>
                <w:bCs w:val="1"/>
                <w:i w:val="0"/>
                <w:iCs w:val="0"/>
                <w:u w:val="none"/>
                <w:vertAlign w:val="baseline"/>
                <w:rtl w:val="0"/>
              </w:rPr>
              <w:t xml:space="preserve">Вид наркотици</w:t>
            </w:r>
          </w:p>
        </w:tc>
        <w:tc>
          <w:tcPr>
            <w:tcW w:w="3140" w:type="dxa"/>
            <w:shd w:val="clear" w:color="auto" w:fill="auto"/>
          </w:tcPr>
          <w:p w:rsidR="009E28E0" w:rsidRPr="00B27EC7" w:rsidP="009E28E0" w14:paraId="39307255" w14:textId="06392570">
            <w:pPr>
              <w:spacing w:line="252" w:lineRule="auto"/>
              <w:ind w:right="178"/>
              <w:jc w:val="both"/>
              <w:rPr>
                <w:sz w:val="20"/>
                <w:szCs w:val="20"/>
              </w:rPr>
              <w:bidi w:val="0"/>
            </w:pPr>
            <w:r>
              <w:rPr>
                <w:sz w:val="20"/>
                <w:szCs w:val="20"/>
                <w:lang w:val="bg"/>
                <w:b w:val="1"/>
                <w:bCs w:val="1"/>
                <w:i w:val="0"/>
                <w:iCs w:val="0"/>
                <w:u w:val="none"/>
                <w:vertAlign w:val="baseline"/>
                <w:rtl w:val="0"/>
              </w:rPr>
              <w:t xml:space="preserve">Под въздействие на наркотици (еднократна употреба)</w:t>
            </w:r>
          </w:p>
        </w:tc>
        <w:tc>
          <w:tcPr>
            <w:tcW w:w="3140" w:type="dxa"/>
            <w:shd w:val="clear" w:color="auto" w:fill="auto"/>
          </w:tcPr>
          <w:p w:rsidR="009E28E0" w:rsidRPr="00B27EC7" w:rsidP="009E28E0" w14:paraId="129F0080" w14:textId="77889775">
            <w:pPr>
              <w:spacing w:line="252" w:lineRule="auto"/>
              <w:ind w:right="178"/>
              <w:jc w:val="both"/>
              <w:rPr>
                <w:sz w:val="20"/>
                <w:szCs w:val="20"/>
              </w:rPr>
              <w:bidi w:val="0"/>
            </w:pPr>
            <w:r>
              <w:rPr>
                <w:sz w:val="20"/>
                <w:szCs w:val="20"/>
                <w:lang w:val="bg"/>
                <w:b w:val="1"/>
                <w:bCs w:val="1"/>
                <w:i w:val="0"/>
                <w:iCs w:val="0"/>
                <w:u w:val="none"/>
                <w:vertAlign w:val="baseline"/>
                <w:rtl w:val="0"/>
              </w:rPr>
              <w:t xml:space="preserve">Под въздействие на наркотици в комбинация с други наркотични вещества,</w:t>
            </w:r>
            <w:r>
              <w:rPr>
                <w:sz w:val="20"/>
                <w:szCs w:val="20"/>
                <w:lang w:val="bg"/>
                <w:b w:val="0"/>
                <w:bCs w:val="0"/>
                <w:i w:val="0"/>
                <w:iCs w:val="0"/>
                <w:u w:val="none"/>
                <w:vertAlign w:val="baseline"/>
                <w:rtl w:val="0"/>
              </w:rPr>
              <w:br w:type="textWrapping"/>
            </w:r>
            <w:r>
              <w:rPr>
                <w:sz w:val="20"/>
                <w:szCs w:val="20"/>
                <w:lang w:val="bg"/>
                <w:b w:val="1"/>
                <w:bCs w:val="1"/>
                <w:i w:val="0"/>
                <w:iCs w:val="0"/>
                <w:u w:val="none"/>
                <w:vertAlign w:val="baseline"/>
                <w:rtl w:val="0"/>
              </w:rPr>
              <w:t xml:space="preserve">алкохол или медикаменти</w:t>
            </w:r>
          </w:p>
        </w:tc>
      </w:tr>
      <w:tr w14:paraId="1C1CA6CE" w14:textId="77777777" w:rsidTr="009E28E0">
        <w:tblPrEx>
          <w:tblW w:w="0" w:type="auto"/>
          <w:tblInd w:w="221" w:type="dxa"/>
          <w:tblLook w:val="04A0"/>
        </w:tblPrEx>
        <w:tc>
          <w:tcPr>
            <w:tcW w:w="3121" w:type="dxa"/>
            <w:shd w:val="clear" w:color="auto" w:fill="auto"/>
          </w:tcPr>
          <w:p w:rsidR="009E28E0" w:rsidRPr="00B27EC7" w:rsidP="009E28E0" w14:paraId="321B2FF8" w14:textId="52EE649B">
            <w:pPr>
              <w:spacing w:line="252" w:lineRule="auto"/>
              <w:ind w:right="178"/>
              <w:jc w:val="both"/>
              <w:rPr>
                <w:sz w:val="20"/>
                <w:szCs w:val="20"/>
              </w:rPr>
              <w:bidi w:val="0"/>
            </w:pPr>
            <w:r>
              <w:rPr>
                <w:sz w:val="20"/>
                <w:szCs w:val="20"/>
                <w:lang w:val="bg"/>
                <w:b w:val="0"/>
                <w:bCs w:val="0"/>
                <w:i w:val="0"/>
                <w:iCs w:val="0"/>
                <w:u w:val="none"/>
                <w:vertAlign w:val="baseline"/>
                <w:rtl w:val="0"/>
              </w:rPr>
              <w:t xml:space="preserve">Амфетамини, метамфетамини, кокаин, MDMA, MDEA и MDA</w:t>
            </w:r>
          </w:p>
        </w:tc>
        <w:tc>
          <w:tcPr>
            <w:tcW w:w="3140" w:type="dxa"/>
            <w:shd w:val="clear" w:color="auto" w:fill="auto"/>
          </w:tcPr>
          <w:p w:rsidR="009E28E0" w:rsidRPr="00B27EC7" w:rsidP="009E28E0" w14:paraId="580C0B18" w14:textId="307161DB">
            <w:pPr>
              <w:spacing w:line="252" w:lineRule="auto"/>
              <w:ind w:right="178"/>
              <w:jc w:val="both"/>
              <w:rPr>
                <w:sz w:val="20"/>
                <w:szCs w:val="20"/>
              </w:rPr>
              <w:bidi w:val="0"/>
            </w:pPr>
            <w:r>
              <w:rPr>
                <w:sz w:val="20"/>
                <w:szCs w:val="20"/>
                <w:lang w:val="bg"/>
                <w:b w:val="0"/>
                <w:bCs w:val="0"/>
                <w:i w:val="0"/>
                <w:iCs w:val="0"/>
                <w:u w:val="none"/>
                <w:vertAlign w:val="baseline"/>
                <w:rtl w:val="0"/>
              </w:rPr>
              <w:t xml:space="preserve">50 микрограма на литър кръв</w:t>
            </w:r>
            <w:r>
              <w:rPr>
                <w:sz w:val="20"/>
                <w:szCs w:val="20"/>
                <w:lang w:val="bg"/>
                <w:b w:val="0"/>
                <w:bCs w:val="0"/>
                <w:i w:val="0"/>
                <w:iCs w:val="0"/>
                <w:u w:val="none"/>
                <w:vertAlign w:val="baseline"/>
                <w:rtl w:val="0"/>
              </w:rPr>
              <w:br w:type="textWrapping"/>
            </w:r>
            <w:r>
              <w:rPr>
                <w:sz w:val="20"/>
                <w:szCs w:val="20"/>
                <w:lang w:val="bg"/>
                <w:b w:val="0"/>
                <w:bCs w:val="0"/>
                <w:i w:val="0"/>
                <w:iCs w:val="0"/>
                <w:u w:val="none"/>
                <w:vertAlign w:val="baseline"/>
                <w:rtl w:val="0"/>
              </w:rPr>
              <w:t xml:space="preserve">(= 0,05 милиграма)</w:t>
            </w:r>
          </w:p>
        </w:tc>
        <w:tc>
          <w:tcPr>
            <w:tcW w:w="3140" w:type="dxa"/>
            <w:shd w:val="clear" w:color="auto" w:fill="auto"/>
          </w:tcPr>
          <w:p w:rsidR="009E28E0" w:rsidRPr="00B27EC7" w:rsidP="009E28E0" w14:paraId="611274EE" w14:textId="646E130D">
            <w:pPr>
              <w:spacing w:line="252" w:lineRule="auto"/>
              <w:ind w:right="178"/>
              <w:jc w:val="both"/>
              <w:rPr>
                <w:sz w:val="20"/>
                <w:szCs w:val="20"/>
              </w:rPr>
              <w:bidi w:val="0"/>
            </w:pPr>
            <w:r>
              <w:rPr>
                <w:sz w:val="20"/>
                <w:szCs w:val="20"/>
                <w:lang w:val="bg"/>
                <w:b w:val="0"/>
                <w:bCs w:val="0"/>
                <w:i w:val="0"/>
                <w:iCs w:val="0"/>
                <w:u w:val="none"/>
                <w:vertAlign w:val="baseline"/>
                <w:rtl w:val="0"/>
              </w:rPr>
              <w:t xml:space="preserve">25 микрограма или 50 микрограма при комбинирана употреба на амфетаминоподобни вещества </w:t>
            </w:r>
            <w:r>
              <w:rPr>
                <w:sz w:val="20"/>
                <w:szCs w:val="20"/>
                <w:lang w:val="bg"/>
                <w:b w:val="0"/>
                <w:bCs w:val="0"/>
                <w:i w:val="0"/>
                <w:iCs w:val="0"/>
                <w:u w:val="none"/>
                <w:vertAlign w:val="baseline"/>
                <w:rtl w:val="0"/>
              </w:rPr>
              <w:br w:type="textWrapping"/>
            </w:r>
            <w:r>
              <w:rPr>
                <w:sz w:val="20"/>
                <w:szCs w:val="20"/>
                <w:lang w:val="bg"/>
                <w:b w:val="0"/>
                <w:bCs w:val="0"/>
                <w:i w:val="0"/>
                <w:iCs w:val="0"/>
                <w:u w:val="none"/>
                <w:vertAlign w:val="baseline"/>
                <w:rtl w:val="0"/>
              </w:rPr>
              <w:t xml:space="preserve">(= 0,025 / 0,05 милиграма)</w:t>
            </w:r>
          </w:p>
        </w:tc>
      </w:tr>
      <w:tr w14:paraId="7EFFDD2D" w14:textId="77777777" w:rsidTr="009E28E0">
        <w:tblPrEx>
          <w:tblW w:w="0" w:type="auto"/>
          <w:tblInd w:w="221" w:type="dxa"/>
          <w:tblLook w:val="04A0"/>
        </w:tblPrEx>
        <w:tc>
          <w:tcPr>
            <w:tcW w:w="3121" w:type="dxa"/>
            <w:shd w:val="clear" w:color="auto" w:fill="auto"/>
          </w:tcPr>
          <w:p w:rsidR="009E28E0" w:rsidRPr="00B27EC7" w:rsidP="009E28E0" w14:paraId="1237E63C" w14:textId="6B52CD49">
            <w:pPr>
              <w:spacing w:line="252" w:lineRule="auto"/>
              <w:ind w:right="178"/>
              <w:jc w:val="both"/>
              <w:rPr>
                <w:sz w:val="20"/>
                <w:szCs w:val="20"/>
              </w:rPr>
              <w:bidi w:val="0"/>
            </w:pPr>
            <w:r>
              <w:rPr>
                <w:sz w:val="20"/>
                <w:szCs w:val="20"/>
                <w:lang w:val="bg"/>
                <w:b w:val="0"/>
                <w:bCs w:val="0"/>
                <w:i w:val="0"/>
                <w:iCs w:val="0"/>
                <w:u w:val="none"/>
                <w:vertAlign w:val="baseline"/>
                <w:rtl w:val="0"/>
              </w:rPr>
              <w:t xml:space="preserve">Канабис</w:t>
            </w:r>
          </w:p>
        </w:tc>
        <w:tc>
          <w:tcPr>
            <w:tcW w:w="3140" w:type="dxa"/>
            <w:shd w:val="clear" w:color="auto" w:fill="auto"/>
          </w:tcPr>
          <w:p w:rsidR="009E28E0" w:rsidRPr="00B27EC7" w:rsidP="009E28E0" w14:paraId="05884486" w14:textId="56F49D9E">
            <w:pPr>
              <w:spacing w:line="252" w:lineRule="auto"/>
              <w:ind w:right="178"/>
              <w:jc w:val="both"/>
              <w:rPr>
                <w:sz w:val="20"/>
                <w:szCs w:val="20"/>
              </w:rPr>
              <w:bidi w:val="0"/>
            </w:pPr>
            <w:r>
              <w:rPr>
                <w:sz w:val="20"/>
                <w:szCs w:val="20"/>
                <w:lang w:val="bg"/>
                <w:b w:val="0"/>
                <w:bCs w:val="0"/>
                <w:i w:val="0"/>
                <w:iCs w:val="0"/>
                <w:u w:val="none"/>
                <w:vertAlign w:val="baseline"/>
                <w:rtl w:val="0"/>
              </w:rPr>
              <w:t xml:space="preserve">3,0 микрограма тетрахидроканабинол на литър кръв (= 0,003 милиграма на литър)</w:t>
            </w:r>
          </w:p>
        </w:tc>
        <w:tc>
          <w:tcPr>
            <w:tcW w:w="3140" w:type="dxa"/>
            <w:shd w:val="clear" w:color="auto" w:fill="auto"/>
          </w:tcPr>
          <w:p w:rsidR="009E28E0" w:rsidRPr="00B27EC7" w:rsidP="009E28E0" w14:paraId="57B9690C" w14:textId="042B88E2">
            <w:pPr>
              <w:spacing w:line="252" w:lineRule="auto"/>
              <w:ind w:right="178"/>
              <w:jc w:val="both"/>
              <w:rPr>
                <w:sz w:val="20"/>
                <w:szCs w:val="20"/>
              </w:rPr>
              <w:bidi w:val="0"/>
            </w:pPr>
            <w:r>
              <w:rPr>
                <w:sz w:val="20"/>
                <w:szCs w:val="20"/>
                <w:lang w:val="bg"/>
                <w:b w:val="0"/>
                <w:bCs w:val="0"/>
                <w:i w:val="0"/>
                <w:iCs w:val="0"/>
                <w:u w:val="none"/>
                <w:vertAlign w:val="baseline"/>
                <w:rtl w:val="0"/>
              </w:rPr>
              <w:t xml:space="preserve">1,0 микрограм тетрахидроканабинол на литър кръв;</w:t>
            </w:r>
            <w:r>
              <w:rPr>
                <w:sz w:val="20"/>
                <w:szCs w:val="20"/>
                <w:lang w:val="bg"/>
                <w:b w:val="0"/>
                <w:bCs w:val="0"/>
                <w:i w:val="0"/>
                <w:iCs w:val="0"/>
                <w:u w:val="none"/>
                <w:vertAlign w:val="baseline"/>
                <w:rtl w:val="0"/>
              </w:rPr>
              <w:br w:type="textWrapping"/>
            </w:r>
            <w:r>
              <w:rPr>
                <w:sz w:val="20"/>
                <w:szCs w:val="20"/>
                <w:lang w:val="bg"/>
                <w:b w:val="0"/>
                <w:bCs w:val="0"/>
                <w:i w:val="0"/>
                <w:iCs w:val="0"/>
                <w:u w:val="none"/>
                <w:vertAlign w:val="baseline"/>
                <w:rtl w:val="0"/>
              </w:rPr>
              <w:t xml:space="preserve">(= 0,001 милиграма на литър)</w:t>
            </w:r>
          </w:p>
        </w:tc>
      </w:tr>
      <w:tr w14:paraId="152174AE" w14:textId="77777777" w:rsidTr="009E28E0">
        <w:tblPrEx>
          <w:tblW w:w="0" w:type="auto"/>
          <w:tblInd w:w="221" w:type="dxa"/>
          <w:tblLook w:val="04A0"/>
        </w:tblPrEx>
        <w:tc>
          <w:tcPr>
            <w:tcW w:w="3121" w:type="dxa"/>
            <w:shd w:val="clear" w:color="auto" w:fill="auto"/>
            <w:vAlign w:val="center"/>
          </w:tcPr>
          <w:p w:rsidR="009E28E0" w:rsidRPr="00B27EC7" w:rsidP="009E28E0" w14:paraId="38D51629" w14:textId="6FF45CD5">
            <w:pPr>
              <w:spacing w:line="252" w:lineRule="auto"/>
              <w:ind w:right="178"/>
              <w:jc w:val="both"/>
              <w:rPr>
                <w:sz w:val="20"/>
                <w:szCs w:val="20"/>
              </w:rPr>
              <w:bidi w:val="0"/>
            </w:pPr>
            <w:r>
              <w:rPr>
                <w:sz w:val="20"/>
                <w:szCs w:val="20"/>
                <w:lang w:val="bg"/>
                <w:b w:val="0"/>
                <w:bCs w:val="0"/>
                <w:i w:val="0"/>
                <w:iCs w:val="0"/>
                <w:u w:val="none"/>
                <w:vertAlign w:val="baseline"/>
                <w:rtl w:val="0"/>
              </w:rPr>
              <w:t xml:space="preserve">Хероин и морфин</w:t>
            </w:r>
          </w:p>
        </w:tc>
        <w:tc>
          <w:tcPr>
            <w:tcW w:w="3140" w:type="dxa"/>
            <w:shd w:val="clear" w:color="auto" w:fill="auto"/>
          </w:tcPr>
          <w:p w:rsidR="009E28E0" w:rsidRPr="00B27EC7" w:rsidP="009E28E0" w14:paraId="61C004D3" w14:textId="26115164">
            <w:pPr>
              <w:spacing w:line="252" w:lineRule="auto"/>
              <w:ind w:right="178"/>
              <w:jc w:val="both"/>
              <w:rPr>
                <w:sz w:val="20"/>
                <w:szCs w:val="20"/>
              </w:rPr>
              <w:bidi w:val="0"/>
            </w:pPr>
            <w:r>
              <w:rPr>
                <w:sz w:val="20"/>
                <w:szCs w:val="20"/>
                <w:lang w:val="bg"/>
                <w:b w:val="0"/>
                <w:bCs w:val="0"/>
                <w:i w:val="0"/>
                <w:iCs w:val="0"/>
                <w:u w:val="none"/>
                <w:vertAlign w:val="baseline"/>
                <w:rtl w:val="0"/>
              </w:rPr>
              <w:t xml:space="preserve">20 микрограма морфин на литър кръв</w:t>
            </w:r>
          </w:p>
        </w:tc>
        <w:tc>
          <w:tcPr>
            <w:tcW w:w="3140" w:type="dxa"/>
            <w:shd w:val="clear" w:color="auto" w:fill="auto"/>
          </w:tcPr>
          <w:p w:rsidR="009E28E0" w:rsidRPr="00B27EC7" w:rsidP="009E28E0" w14:paraId="1E85FC01" w14:textId="5DB82A6D">
            <w:pPr>
              <w:spacing w:line="252" w:lineRule="auto"/>
              <w:ind w:right="178"/>
              <w:jc w:val="both"/>
              <w:rPr>
                <w:sz w:val="20"/>
                <w:szCs w:val="20"/>
              </w:rPr>
              <w:bidi w:val="0"/>
            </w:pPr>
            <w:r>
              <w:rPr>
                <w:sz w:val="20"/>
                <w:szCs w:val="20"/>
                <w:lang w:val="bg"/>
                <w:b w:val="0"/>
                <w:bCs w:val="0"/>
                <w:i w:val="0"/>
                <w:iCs w:val="0"/>
                <w:u w:val="none"/>
                <w:vertAlign w:val="baseline"/>
                <w:rtl w:val="0"/>
              </w:rPr>
              <w:t xml:space="preserve">10 микрограма кокаин или морфин на литър кръв;</w:t>
            </w:r>
          </w:p>
        </w:tc>
      </w:tr>
      <w:tr w14:paraId="3F588749" w14:textId="77777777" w:rsidTr="009E28E0">
        <w:tblPrEx>
          <w:tblW w:w="0" w:type="auto"/>
          <w:tblInd w:w="221" w:type="dxa"/>
          <w:tblLook w:val="04A0"/>
        </w:tblPrEx>
        <w:tc>
          <w:tcPr>
            <w:tcW w:w="3121" w:type="dxa"/>
            <w:shd w:val="clear" w:color="auto" w:fill="auto"/>
            <w:vAlign w:val="center"/>
          </w:tcPr>
          <w:p w:rsidR="009E28E0" w:rsidRPr="00B27EC7" w:rsidP="009E28E0" w14:paraId="3F85E12C" w14:textId="1D904BC0">
            <w:pPr>
              <w:spacing w:line="252" w:lineRule="auto"/>
              <w:ind w:right="178"/>
              <w:jc w:val="both"/>
              <w:rPr>
                <w:sz w:val="20"/>
                <w:szCs w:val="20"/>
              </w:rPr>
              <w:bidi w:val="0"/>
            </w:pPr>
            <w:r>
              <w:rPr>
                <w:sz w:val="20"/>
                <w:szCs w:val="20"/>
                <w:lang w:val="bg"/>
                <w:b w:val="0"/>
                <w:bCs w:val="0"/>
                <w:i w:val="0"/>
                <w:iCs w:val="0"/>
                <w:u w:val="none"/>
                <w:vertAlign w:val="baseline"/>
                <w:rtl w:val="0"/>
              </w:rPr>
              <w:t xml:space="preserve">GHB, gamma butyrolacton или 1,4-butandiol</w:t>
            </w:r>
          </w:p>
        </w:tc>
        <w:tc>
          <w:tcPr>
            <w:tcW w:w="3140" w:type="dxa"/>
            <w:shd w:val="clear" w:color="auto" w:fill="auto"/>
          </w:tcPr>
          <w:p w:rsidR="009E28E0" w:rsidRPr="00B27EC7" w:rsidP="009E28E0" w14:paraId="0E1C2409" w14:textId="56447E08">
            <w:pPr>
              <w:spacing w:line="252" w:lineRule="auto"/>
              <w:ind w:right="178"/>
              <w:jc w:val="both"/>
              <w:rPr>
                <w:sz w:val="20"/>
                <w:szCs w:val="20"/>
              </w:rPr>
              <w:bidi w:val="0"/>
            </w:pPr>
            <w:r>
              <w:rPr>
                <w:sz w:val="20"/>
                <w:szCs w:val="20"/>
                <w:lang w:val="bg"/>
                <w:b w:val="0"/>
                <w:bCs w:val="0"/>
                <w:i w:val="0"/>
                <w:iCs w:val="0"/>
                <w:u w:val="none"/>
                <w:vertAlign w:val="baseline"/>
                <w:rtl w:val="0"/>
              </w:rPr>
              <w:t xml:space="preserve">10 милиграма GHB на литър кръв.</w:t>
            </w:r>
          </w:p>
        </w:tc>
        <w:tc>
          <w:tcPr>
            <w:tcW w:w="3140" w:type="dxa"/>
            <w:shd w:val="clear" w:color="auto" w:fill="auto"/>
            <w:vAlign w:val="center"/>
          </w:tcPr>
          <w:p w:rsidR="009E28E0" w:rsidRPr="00B27EC7" w:rsidP="009E28E0" w14:paraId="689F38F2" w14:textId="6DB76830">
            <w:pPr>
              <w:spacing w:line="252" w:lineRule="auto"/>
              <w:ind w:right="178"/>
              <w:jc w:val="both"/>
              <w:rPr>
                <w:sz w:val="20"/>
                <w:szCs w:val="20"/>
              </w:rPr>
              <w:bidi w:val="0"/>
            </w:pPr>
            <w:r>
              <w:rPr>
                <w:sz w:val="20"/>
                <w:szCs w:val="20"/>
                <w:lang w:val="bg"/>
                <w:b w:val="0"/>
                <w:bCs w:val="0"/>
                <w:i w:val="0"/>
                <w:iCs w:val="0"/>
                <w:u w:val="none"/>
                <w:vertAlign w:val="baseline"/>
                <w:rtl w:val="0"/>
              </w:rPr>
              <w:t xml:space="preserve">5,0 милиграма GHB на</w:t>
            </w:r>
            <w:r>
              <w:rPr>
                <w:sz w:val="20"/>
                <w:szCs w:val="20"/>
                <w:lang w:val="bg"/>
                <w:b w:val="0"/>
                <w:bCs w:val="0"/>
                <w:i w:val="0"/>
                <w:iCs w:val="0"/>
                <w:u w:val="none"/>
                <w:vertAlign w:val="baseline"/>
                <w:rtl w:val="0"/>
              </w:rPr>
              <w:br w:type="textWrapping"/>
            </w:r>
            <w:r>
              <w:rPr>
                <w:sz w:val="20"/>
                <w:szCs w:val="20"/>
                <w:lang w:val="bg"/>
                <w:b w:val="0"/>
                <w:bCs w:val="0"/>
                <w:i w:val="0"/>
                <w:iCs w:val="0"/>
                <w:u w:val="none"/>
                <w:vertAlign w:val="baseline"/>
                <w:rtl w:val="0"/>
              </w:rPr>
              <w:t xml:space="preserve">литър кръв;</w:t>
            </w:r>
          </w:p>
        </w:tc>
      </w:tr>
      <w:tr w14:paraId="2E91F49C" w14:textId="77777777" w:rsidTr="009E28E0">
        <w:tblPrEx>
          <w:tblW w:w="0" w:type="auto"/>
          <w:tblInd w:w="221" w:type="dxa"/>
          <w:tblLook w:val="04A0"/>
        </w:tblPrEx>
        <w:tc>
          <w:tcPr>
            <w:tcW w:w="3121" w:type="dxa"/>
            <w:shd w:val="clear" w:color="auto" w:fill="auto"/>
          </w:tcPr>
          <w:p w:rsidR="009E28E0" w:rsidRPr="00B27EC7" w:rsidP="009E28E0" w14:paraId="424AE086" w14:textId="161F539A">
            <w:pPr>
              <w:spacing w:line="252" w:lineRule="auto"/>
              <w:ind w:right="178"/>
              <w:jc w:val="both"/>
              <w:rPr>
                <w:sz w:val="20"/>
                <w:szCs w:val="20"/>
              </w:rPr>
              <w:bidi w:val="0"/>
            </w:pPr>
            <w:r>
              <w:rPr>
                <w:sz w:val="20"/>
                <w:szCs w:val="20"/>
                <w:lang w:val="bg"/>
                <w:b w:val="0"/>
                <w:bCs w:val="0"/>
                <w:i w:val="0"/>
                <w:iCs w:val="0"/>
                <w:u w:val="none"/>
                <w:vertAlign w:val="baseline"/>
                <w:rtl w:val="0"/>
              </w:rPr>
              <w:t xml:space="preserve">(в комбинация с Алкохол)</w:t>
            </w:r>
          </w:p>
        </w:tc>
        <w:tc>
          <w:tcPr>
            <w:tcW w:w="3140" w:type="dxa"/>
            <w:shd w:val="clear" w:color="auto" w:fill="auto"/>
          </w:tcPr>
          <w:p w:rsidR="009E28E0" w:rsidRPr="00B27EC7" w:rsidP="009E28E0" w14:paraId="4D9448D3" w14:textId="77777777">
            <w:pPr>
              <w:spacing w:line="252" w:lineRule="auto"/>
              <w:ind w:right="178"/>
              <w:jc w:val="both"/>
              <w:rPr>
                <w:sz w:val="20"/>
                <w:szCs w:val="20"/>
              </w:rPr>
            </w:pPr>
          </w:p>
        </w:tc>
        <w:tc>
          <w:tcPr>
            <w:tcW w:w="3140" w:type="dxa"/>
            <w:shd w:val="clear" w:color="auto" w:fill="auto"/>
            <w:vAlign w:val="center"/>
          </w:tcPr>
          <w:p w:rsidR="009E28E0" w:rsidRPr="00B27EC7" w:rsidP="009E28E0" w14:paraId="4CBA9FD1" w14:textId="53FCB1B5">
            <w:pPr>
              <w:spacing w:line="252" w:lineRule="auto"/>
              <w:ind w:right="178"/>
              <w:jc w:val="both"/>
              <w:rPr>
                <w:sz w:val="20"/>
                <w:szCs w:val="20"/>
              </w:rPr>
              <w:bidi w:val="0"/>
            </w:pPr>
            <w:r>
              <w:rPr>
                <w:sz w:val="20"/>
                <w:szCs w:val="20"/>
                <w:lang w:val="bg"/>
                <w:b w:val="0"/>
                <w:bCs w:val="0"/>
                <w:i w:val="0"/>
                <w:iCs w:val="0"/>
                <w:u w:val="none"/>
                <w:vertAlign w:val="baseline"/>
                <w:rtl w:val="0"/>
              </w:rPr>
              <w:t xml:space="preserve">0,2 милиграма етанол на милилитър кръв</w:t>
            </w:r>
          </w:p>
        </w:tc>
      </w:tr>
    </w:tbl>
    <w:p w:rsidR="00FA76D3" w:rsidRPr="00B27EC7" w14:paraId="784FBBA2" w14:textId="66C2C43B">
      <w:pPr>
        <w:spacing w:before="10"/>
        <w:rPr>
          <w:sz w:val="23"/>
          <w:szCs w:val="23"/>
        </w:rPr>
      </w:pPr>
    </w:p>
    <w:p w:rsidR="003F6034" w:rsidRPr="00B27EC7" w:rsidP="003F6034" w14:paraId="1D9B3812" w14:textId="1A3A0DD2">
      <w:pPr>
        <w:spacing w:before="10"/>
        <w:ind w:left="284"/>
        <w:rPr>
          <w:sz w:val="23"/>
          <w:szCs w:val="23"/>
        </w:rPr>
        <w:bidi w:val="0"/>
      </w:pPr>
      <w:r>
        <w:rPr>
          <w:sz w:val="20"/>
          <w:szCs w:val="20"/>
          <w:lang w:val="bg"/>
          <w:b w:val="0"/>
          <w:bCs w:val="0"/>
          <w:i w:val="0"/>
          <w:iCs w:val="0"/>
          <w:u w:val="none"/>
          <w:vertAlign w:val="baseline"/>
          <w:rtl w:val="0"/>
        </w:rPr>
        <w:t xml:space="preserve">При резултати от теста между 0 (/отрицателен) и горепосочените единици агенцията за временна заетост взема решение въз основа на (останалите) обстоятелства според случая.</w:t>
      </w:r>
    </w:p>
    <w:p w:rsidR="00DA562F" w14:paraId="286ADF98" w14:textId="164E0295">
      <w:pPr>
        <w:widowControl/>
        <w:autoSpaceDE/>
        <w:autoSpaceDN/>
        <w:adjustRightInd/>
        <w:rPr>
          <w:sz w:val="23"/>
          <w:szCs w:val="23"/>
        </w:rPr>
        <w:bidi w:val="0"/>
      </w:pPr>
      <w:r>
        <w:rPr>
          <w:sz w:val="23"/>
          <w:szCs w:val="23"/>
          <w:lang w:val="bg"/>
          <w:b w:val="0"/>
          <w:bCs w:val="0"/>
          <w:i w:val="0"/>
          <w:iCs w:val="0"/>
          <w:u w:val="none"/>
          <w:vertAlign w:val="baseline"/>
          <w:rtl w:val="0"/>
        </w:rPr>
        <w:br w:type="page"/>
      </w:r>
    </w:p>
    <w:p w:rsidR="00C47689" w:rsidRPr="00B27EC7" w14:paraId="646FC705" w14:textId="77777777">
      <w:pPr>
        <w:pStyle w:val="Heading1"/>
        <w:ind w:left="221"/>
        <w:jc w:val="both"/>
        <w:rPr>
          <w:b/>
          <w:bCs/>
          <w:sz w:val="20"/>
          <w:szCs w:val="20"/>
        </w:rPr>
        <w:bidi w:val="0"/>
      </w:pPr>
      <w:r>
        <w:rPr>
          <w:sz w:val="20"/>
          <w:szCs w:val="20"/>
          <w:lang w:val="bg"/>
          <w:b w:val="1"/>
          <w:bCs w:val="1"/>
          <w:i w:val="0"/>
          <w:iCs w:val="0"/>
          <w:u w:val="none"/>
          <w:vertAlign w:val="baseline"/>
          <w:rtl w:val="0"/>
        </w:rPr>
        <w:t xml:space="preserve">Член 4 – Медикаменти</w:t>
      </w:r>
    </w:p>
    <w:p w:rsidR="00C47689" w:rsidRPr="00B27EC7" w14:paraId="2F32F37E" w14:textId="77777777">
      <w:pPr>
        <w:spacing w:before="3"/>
        <w:rPr>
          <w:b/>
          <w:bCs/>
          <w:sz w:val="21"/>
          <w:szCs w:val="21"/>
        </w:rPr>
      </w:pPr>
    </w:p>
    <w:p w:rsidR="00C47689" w:rsidRPr="00B27EC7" w14:paraId="50B3F919" w14:textId="5474BE99">
      <w:pPr>
        <w:spacing w:line="252" w:lineRule="auto"/>
        <w:ind w:left="221" w:right="176"/>
        <w:jc w:val="both"/>
        <w:rPr>
          <w:sz w:val="20"/>
          <w:szCs w:val="20"/>
        </w:rPr>
        <w:bidi w:val="0"/>
      </w:pPr>
      <w:r>
        <w:rPr>
          <w:sz w:val="20"/>
          <w:szCs w:val="20"/>
          <w:lang w:val="bg"/>
          <w:b w:val="0"/>
          <w:bCs w:val="0"/>
          <w:i w:val="0"/>
          <w:iCs w:val="0"/>
          <w:u w:val="none"/>
          <w:vertAlign w:val="baseline"/>
          <w:rtl w:val="0"/>
        </w:rPr>
        <w:t xml:space="preserve">Когато работникът на временна заетост използва медикаменти, които имат предупредителен стикер (и следователно могат сериозно да повлияят способността на работника да реагира), той трябва да съобщи за това на агенцията, като се обърне към отговорника по планиране и прекия си ръководител (или техните заместници).</w:t>
      </w:r>
    </w:p>
    <w:p w:rsidR="00C47689" w:rsidRPr="00B27EC7" w14:paraId="23680322" w14:textId="77777777">
      <w:pPr>
        <w:spacing w:before="2"/>
        <w:rPr>
          <w:sz w:val="21"/>
          <w:szCs w:val="21"/>
        </w:rPr>
      </w:pPr>
    </w:p>
    <w:p w:rsidR="00C47689" w:rsidRPr="00B27EC7" w14:paraId="684CFB07" w14:textId="4E4F893D">
      <w:pPr>
        <w:ind w:left="221" w:right="175"/>
        <w:jc w:val="both"/>
        <w:rPr>
          <w:sz w:val="20"/>
          <w:szCs w:val="20"/>
        </w:rPr>
        <w:bidi w:val="0"/>
      </w:pPr>
      <w:r>
        <w:rPr>
          <w:sz w:val="20"/>
          <w:szCs w:val="20"/>
          <w:lang w:val="bg"/>
          <w:b w:val="0"/>
          <w:bCs w:val="0"/>
          <w:i w:val="0"/>
          <w:iCs w:val="0"/>
          <w:u w:val="none"/>
          <w:vertAlign w:val="baseline"/>
          <w:rtl w:val="0"/>
        </w:rPr>
        <w:t xml:space="preserve">Ако работникът на временна заетост извършва дейности, за кои се изисква особена бдителност (по преценка на агенцията), за работника своевременно ще бъде потърсена съответстваща на състоянието му работа. При съмнения агенцията ще се обърне за съдействие към Службата за безопасност на труда. Работникът на временна заетост е длъжен да извърши подходящата за него работа.</w:t>
      </w:r>
    </w:p>
    <w:p w:rsidR="006C1945" w:rsidP="00DA562F" w14:paraId="45E343B5" w14:textId="77777777">
      <w:pPr>
        <w:pStyle w:val="Heading1"/>
        <w:jc w:val="both"/>
        <w:rPr>
          <w:b/>
          <w:bCs/>
          <w:sz w:val="20"/>
          <w:szCs w:val="20"/>
        </w:rPr>
      </w:pPr>
    </w:p>
    <w:p w:rsidR="00C47689" w:rsidRPr="00B27EC7" w14:paraId="00ACC404" w14:textId="7FCBBB74">
      <w:pPr>
        <w:pStyle w:val="Heading1"/>
        <w:ind w:left="221"/>
        <w:jc w:val="both"/>
        <w:rPr>
          <w:b/>
          <w:bCs/>
          <w:sz w:val="20"/>
          <w:szCs w:val="20"/>
        </w:rPr>
        <w:bidi w:val="0"/>
      </w:pPr>
      <w:r>
        <w:rPr>
          <w:sz w:val="20"/>
          <w:szCs w:val="20"/>
          <w:lang w:val="bg"/>
          <w:b w:val="1"/>
          <w:bCs w:val="1"/>
          <w:i w:val="0"/>
          <w:iCs w:val="0"/>
          <w:u w:val="none"/>
          <w:vertAlign w:val="baseline"/>
          <w:rtl w:val="0"/>
        </w:rPr>
        <w:t xml:space="preserve">Член 5 – Санкции</w:t>
      </w:r>
    </w:p>
    <w:p w:rsidR="00C47689" w:rsidRPr="00B27EC7" w14:paraId="7EE87B3B" w14:textId="77777777">
      <w:pPr>
        <w:spacing w:before="1"/>
        <w:rPr>
          <w:b/>
          <w:bCs/>
          <w:sz w:val="21"/>
          <w:szCs w:val="21"/>
        </w:rPr>
      </w:pPr>
    </w:p>
    <w:p w:rsidR="006104AC" w:rsidRPr="00B27EC7" w14:paraId="1679BA9E" w14:textId="77777777">
      <w:pPr>
        <w:spacing w:line="252" w:lineRule="auto"/>
        <w:ind w:left="221" w:right="181"/>
        <w:jc w:val="both"/>
        <w:rPr>
          <w:sz w:val="20"/>
          <w:szCs w:val="20"/>
        </w:rPr>
        <w:bidi w:val="0"/>
      </w:pPr>
      <w:r>
        <w:rPr>
          <w:sz w:val="20"/>
          <w:szCs w:val="20"/>
          <w:lang w:val="bg"/>
          <w:b w:val="0"/>
          <w:bCs w:val="0"/>
          <w:i w:val="0"/>
          <w:iCs w:val="0"/>
          <w:u w:val="none"/>
          <w:vertAlign w:val="baseline"/>
          <w:rtl w:val="0"/>
        </w:rPr>
        <w:t xml:space="preserve">При неспазване на забраните относно алкохола, наркотиците и медикаментите още от първото нарушение ще се прилага санкция за директно освобождаване от длъжност. Това важи за всички нарушения на горепосочените забранителни правила, но при специални случаи се упоменава, че санкцията ще бъде незабавно уволнение:</w:t>
      </w:r>
    </w:p>
    <w:p w:rsidR="00933153" w:rsidRPr="00B27EC7" w:rsidP="006104AC" w14:paraId="70B07392" w14:textId="24A2C2A7">
      <w:pPr>
        <w:numPr>
          <w:ilvl w:val="0"/>
          <w:numId w:val="39"/>
        </w:numPr>
        <w:spacing w:line="252" w:lineRule="auto"/>
        <w:ind w:right="181"/>
        <w:jc w:val="both"/>
        <w:rPr>
          <w:b/>
          <w:sz w:val="20"/>
          <w:szCs w:val="20"/>
        </w:rPr>
        <w:bidi w:val="0"/>
      </w:pPr>
      <w:r>
        <w:rPr>
          <w:sz w:val="20"/>
          <w:szCs w:val="20"/>
          <w:lang w:val="bg"/>
          <w:b w:val="0"/>
          <w:bCs w:val="0"/>
          <w:i w:val="0"/>
          <w:iCs w:val="0"/>
          <w:u w:val="none"/>
          <w:vertAlign w:val="baseline"/>
          <w:rtl w:val="0"/>
        </w:rPr>
        <w:t xml:space="preserve">в случай, че от проведения съгласно член 3 тест за алкохол и/или наркотици става ясно, че работникът (не) е (бил) под въздействието на алкохол или наркотици. Отбелязва се също така, че агенцията – както е посочено по-горе – провежда политика на „нулева толерантност“ по отношение на състояния под въздействието на алкохол или наркотици по време на извършване на Временната работа. </w:t>
      </w:r>
    </w:p>
    <w:p w:rsidR="00933153" w:rsidRPr="00B27EC7" w:rsidP="00933153" w14:paraId="13EB923B" w14:textId="52C5527F">
      <w:pPr>
        <w:numPr>
          <w:ilvl w:val="0"/>
          <w:numId w:val="39"/>
        </w:numPr>
        <w:spacing w:line="252" w:lineRule="auto"/>
        <w:ind w:right="181"/>
        <w:jc w:val="both"/>
        <w:rPr>
          <w:sz w:val="20"/>
          <w:szCs w:val="20"/>
        </w:rPr>
        <w:bidi w:val="0"/>
      </w:pPr>
      <w:r>
        <w:rPr>
          <w:sz w:val="20"/>
          <w:szCs w:val="20"/>
          <w:lang w:val="bg"/>
          <w:b w:val="0"/>
          <w:bCs w:val="0"/>
          <w:i w:val="0"/>
          <w:iCs w:val="0"/>
          <w:u w:val="none"/>
          <w:vertAlign w:val="baseline"/>
          <w:rtl w:val="0"/>
        </w:rPr>
        <w:t xml:space="preserve">ако работникът откаже да се подложи на теста за наркотици и/или алкохол от член 3, или не съдейства при провеждането му. Отказът или несъдействието се считат за декларация от страна на работника, че същият се намира под въздействието на алкохол или наркотици. В такъв случай работникът трябва да докаже, че не е употребявал алкохол и/или наркотици към момента, в който агенцията е искала да проведе (възложи извършването на) теста.</w:t>
      </w:r>
    </w:p>
    <w:p w:rsidR="00C47689" w:rsidRPr="00B328A9" w:rsidP="003B7C5E" w14:paraId="0B611620" w14:textId="271501EC">
      <w:pPr>
        <w:rPr>
          <w:b/>
          <w:bCs/>
          <w:sz w:val="20"/>
          <w:szCs w:val="20"/>
        </w:rPr>
        <w:bidi w:val="0"/>
      </w:pPr>
      <w:r>
        <w:rPr>
          <w:sz w:val="27"/>
          <w:szCs w:val="27"/>
          <w:lang w:val="bg"/>
          <w:b w:val="0"/>
          <w:bCs w:val="0"/>
          <w:i w:val="0"/>
          <w:iCs w:val="0"/>
          <w:u w:val="none"/>
          <w:vertAlign w:val="baseline"/>
          <w:rtl w:val="0"/>
        </w:rPr>
        <w:br w:type="page"/>
      </w:r>
      <w:bookmarkStart w:id="10" w:name="_Hlk6574657"/>
      <w:bookmarkEnd w:id="9"/>
      <w:r>
        <w:rPr>
          <w:sz w:val="20"/>
          <w:szCs w:val="20"/>
          <w:u w:val="thick"/>
          <w:lang w:val="bg"/>
          <w:b w:val="1"/>
          <w:bCs w:val="1"/>
          <w:i w:val="0"/>
          <w:iCs w:val="0"/>
          <w:vertAlign w:val="baseline"/>
          <w:rtl w:val="0"/>
        </w:rPr>
        <w:t xml:space="preserve">Приложение 2 Протокол за отсъствия на Flexworld BV- носител на собствен риск</w:t>
      </w:r>
    </w:p>
    <w:p w:rsidR="00C47689" w:rsidRPr="00B328A9" w14:paraId="269A7BAE" w14:textId="77777777">
      <w:pPr>
        <w:spacing w:before="10"/>
        <w:rPr>
          <w:b/>
          <w:bCs/>
          <w:sz w:val="20"/>
          <w:szCs w:val="20"/>
        </w:rPr>
      </w:pPr>
    </w:p>
    <w:p w:rsidR="003B7C5E" w:rsidRPr="00B328A9" w:rsidP="003B7C5E" w14:paraId="35339D60" w14:textId="01D163A1">
      <w:pPr>
        <w:pStyle w:val="NormalWeb"/>
        <w:jc w:val="both"/>
        <w:rPr>
          <w:rFonts w:ascii="Times New Roman" w:hAnsi="Times New Roman"/>
        </w:rPr>
        <w:bidi w:val="0"/>
      </w:pPr>
      <w:r>
        <w:rPr>
          <w:rFonts w:ascii="Times New Roman" w:hAnsi="Times New Roman"/>
          <w:lang w:val="bg"/>
          <w:b w:val="1"/>
          <w:bCs w:val="1"/>
          <w:i w:val="0"/>
          <w:iCs w:val="0"/>
          <w:u w:val="none"/>
          <w:vertAlign w:val="baseline"/>
          <w:rtl w:val="0"/>
        </w:rPr>
        <w:t xml:space="preserve">Какво да се прави при заболяване</w:t>
      </w:r>
      <w:r>
        <w:rPr>
          <w:rFonts w:ascii="Times New Roman" w:hAnsi="Times New Roman"/>
          <w:lang w:val="bg"/>
          <w:b w:val="0"/>
          <w:bCs w:val="0"/>
          <w:i w:val="0"/>
          <w:iCs w:val="0"/>
          <w:u w:val="none"/>
          <w:vertAlign w:val="baseline"/>
          <w:rtl w:val="0"/>
        </w:rPr>
        <w:br w:type="textWrapping"/>
      </w:r>
      <w:r>
        <w:rPr>
          <w:rFonts w:ascii="Times New Roman" w:hAnsi="Times New Roman"/>
          <w:lang w:val="bg"/>
          <w:b w:val="0"/>
          <w:bCs w:val="0"/>
          <w:i w:val="0"/>
          <w:iCs w:val="0"/>
          <w:u w:val="none"/>
          <w:vertAlign w:val="baseline"/>
          <w:rtl w:val="0"/>
        </w:rPr>
        <w:t xml:space="preserve">При заболяване възможно най-бързо, при всички случаи преди 8.00 часа, болничният трябва да се заяви в администрацията на Flexworld BV чрез приложението p4f app. Между 9.00 часа и 9.30 часа трябва да се свържете по телефона с нашата Служба по охрана на труда – ARBO.NU на номер: 0174-257057. Едва тогава Вашето обаждане за регистриране на болничен ще бъде обработено. Координаторът по отсъствията ще се информира за причината и сериозността на заболяването, както и очакваната продължителност, а след това ще се уговори с Вас за това, кога да бъде следващият контакт. Също така ще се установи къде пребивавате или се лекувате, както и как може да се свърже с Вас. Информацията ще бъде предадена на Службата за безопасност на труда.</w:t>
      </w:r>
    </w:p>
    <w:p w:rsidR="003B7C5E" w:rsidRPr="00B328A9" w:rsidP="003B7C5E" w14:paraId="18294CE9" w14:textId="57ED9D59">
      <w:pPr>
        <w:pStyle w:val="NormalWeb"/>
        <w:jc w:val="both"/>
        <w:rPr>
          <w:rFonts w:ascii="Times New Roman" w:hAnsi="Times New Roman"/>
        </w:rPr>
        <w:bidi w:val="0"/>
      </w:pPr>
      <w:r>
        <w:rPr>
          <w:rFonts w:ascii="Times New Roman" w:hAnsi="Times New Roman"/>
          <w:lang w:val="bg"/>
          <w:b w:val="1"/>
          <w:bCs w:val="1"/>
          <w:i w:val="0"/>
          <w:iCs w:val="0"/>
          <w:u w:val="none"/>
          <w:vertAlign w:val="baseline"/>
          <w:rtl w:val="0"/>
        </w:rPr>
        <w:t xml:space="preserve">Съобщаване по телефона за заболяване извън Нидерландия</w:t>
      </w:r>
      <w:r>
        <w:rPr>
          <w:rFonts w:ascii="Times New Roman" w:hAnsi="Times New Roman"/>
          <w:lang w:val="bg"/>
          <w:b w:val="0"/>
          <w:bCs w:val="0"/>
          <w:i w:val="0"/>
          <w:iCs w:val="0"/>
          <w:u w:val="none"/>
          <w:vertAlign w:val="baseline"/>
          <w:rtl w:val="0"/>
        </w:rPr>
        <w:br w:type="textWrapping"/>
      </w:r>
      <w:r>
        <w:rPr>
          <w:rFonts w:ascii="Times New Roman" w:hAnsi="Times New Roman"/>
          <w:lang w:val="bg"/>
          <w:b w:val="0"/>
          <w:bCs w:val="0"/>
          <w:i w:val="0"/>
          <w:iCs w:val="0"/>
          <w:u w:val="none"/>
          <w:vertAlign w:val="baseline"/>
          <w:rtl w:val="0"/>
        </w:rPr>
        <w:t xml:space="preserve">Разболели сте се извън Нидерландия? Съобщете за това в рамките на 48 часа на администрацията на Flexworld BV посредством приложението p4f app. Между 9.00 и 9.30 часа се свържете по телефона с нашата Служба за безопасност на труда - ARBO.NU на номер: 0174 -257057. Координаторът по отсъствията ще се информира за причината и сериозността на заболяването, както и очакваната продължителност, а след това ще се уговори с Вас за това, кога да бъде следващият контакт. Също така ще се установи къде пребивавате или се лекувате, както и как може да се свърже с Вас. Ние можем да Ви насочим към лекар. Ако Ви помолим за това, трябва да ни предоставите медицинските удостоверения от този лекар. Също така можем да Ви насочим към компетентния осигурителен орган на страната, в която пребивавате. Длъжен сте да следвате указанията на този орган. Ако бъдете повикан от този орган или лекар и нямате възможност да отидете, съобщете това на нас. </w:t>
      </w:r>
    </w:p>
    <w:p w:rsidR="003B7C5E" w:rsidRPr="00B328A9" w:rsidP="003B7C5E" w14:paraId="037842BE" w14:textId="01D9CB8E">
      <w:pPr>
        <w:pStyle w:val="NormalWeb"/>
        <w:jc w:val="both"/>
        <w:rPr>
          <w:rFonts w:ascii="Times New Roman" w:hAnsi="Times New Roman"/>
        </w:rPr>
        <w:bidi w:val="0"/>
      </w:pPr>
      <w:r>
        <w:rPr>
          <w:rFonts w:ascii="Times New Roman" w:hAnsi="Times New Roman"/>
          <w:lang w:val="bg"/>
          <w:b w:val="1"/>
          <w:bCs w:val="1"/>
          <w:i w:val="0"/>
          <w:iCs w:val="0"/>
          <w:u w:val="none"/>
          <w:vertAlign w:val="baseline"/>
          <w:rtl w:val="0"/>
        </w:rPr>
        <w:t xml:space="preserve">Вашите задължения при обезщетение по Закона за отсъствията поради болест</w:t>
      </w:r>
      <w:r>
        <w:rPr>
          <w:rFonts w:ascii="Times New Roman" w:hAnsi="Times New Roman"/>
          <w:lang w:val="bg"/>
          <w:b w:val="0"/>
          <w:bCs w:val="0"/>
          <w:i w:val="0"/>
          <w:iCs w:val="0"/>
          <w:u w:val="none"/>
          <w:vertAlign w:val="baseline"/>
          <w:rtl w:val="0"/>
        </w:rPr>
        <w:br w:type="textWrapping"/>
      </w:r>
      <w:r>
        <w:rPr>
          <w:rFonts w:ascii="Times New Roman" w:hAnsi="Times New Roman"/>
          <w:lang w:val="bg"/>
          <w:b w:val="0"/>
          <w:bCs w:val="0"/>
          <w:i w:val="0"/>
          <w:iCs w:val="0"/>
          <w:u w:val="none"/>
          <w:vertAlign w:val="baseline"/>
          <w:rtl w:val="0"/>
        </w:rPr>
        <w:t xml:space="preserve">Обадили сте се, че сте болен. Ако сте болен, вероятно отговаряте на условията за получаване на обезщетение по Закона за отсъствията поради болест. Flexworld BV като (бивш)работодател поема собствен риск. Това означава, че няма да получавате обезщетение по Закона за отсъствията поради болест от Изпълнителния институт по осигуряване на работници (UWV), а такова ще Ви бъде изплатено от Flexworld BV. Заедно с Вас Flexworld BV. е отговорно за Вашата реинтеграция. Това означава, че от момента, в който сте излезли в болничен, следва да изпълнявате редица задължения (описани в Контролните разпоредби на Закона за отсъствията поради болест). По-долу ще прочетете повече по темата. </w:t>
      </w:r>
    </w:p>
    <w:p w:rsidR="003B7C5E" w:rsidRPr="00B328A9" w:rsidP="003B7C5E" w14:paraId="53E5A3A4" w14:textId="77777777">
      <w:pPr>
        <w:pStyle w:val="NormalWeb"/>
        <w:jc w:val="both"/>
        <w:rPr>
          <w:rFonts w:ascii="Times New Roman" w:hAnsi="Times New Roman"/>
        </w:rPr>
        <w:bidi w:val="0"/>
      </w:pPr>
      <w:r>
        <w:rPr>
          <w:rFonts w:ascii="Times New Roman" w:hAnsi="Times New Roman"/>
          <w:lang w:val="bg"/>
          <w:b w:val="1"/>
          <w:bCs w:val="1"/>
          <w:i w:val="0"/>
          <w:iCs w:val="0"/>
          <w:u w:val="none"/>
          <w:vertAlign w:val="baseline"/>
          <w:rtl w:val="0"/>
        </w:rPr>
        <w:t xml:space="preserve">Задължение да си стоите вкъщи</w:t>
      </w:r>
      <w:r>
        <w:rPr>
          <w:rFonts w:ascii="Times New Roman" w:hAnsi="Times New Roman"/>
          <w:lang w:val="bg"/>
          <w:b w:val="0"/>
          <w:bCs w:val="0"/>
          <w:i w:val="0"/>
          <w:iCs w:val="0"/>
          <w:u w:val="none"/>
          <w:vertAlign w:val="baseline"/>
          <w:rtl w:val="0"/>
        </w:rPr>
        <w:br w:type="textWrapping"/>
      </w:r>
      <w:r>
        <w:rPr>
          <w:rFonts w:ascii="Times New Roman" w:hAnsi="Times New Roman"/>
          <w:lang w:val="bg"/>
          <w:b w:val="0"/>
          <w:bCs w:val="0"/>
          <w:i w:val="0"/>
          <w:iCs w:val="0"/>
          <w:u w:val="none"/>
          <w:vertAlign w:val="baseline"/>
          <w:rtl w:val="0"/>
        </w:rPr>
        <w:t xml:space="preserve">Разбира се, като Ваш (бивш) работодател искаме да знаем какво е състоянието Ви, както и кога отново ще сте в състояние да се върнете на работа. Затова ще се свържем с Вас в рамките на </w:t>
      </w:r>
      <w:r>
        <w:rPr>
          <w:rFonts w:ascii="Times New Roman" w:hAnsi="Times New Roman"/>
          <w:lang w:val="bg"/>
          <w:b w:val="0"/>
          <w:bCs w:val="0"/>
          <w:i w:val="1"/>
          <w:iCs w:val="1"/>
          <w:u w:val="none"/>
          <w:vertAlign w:val="baseline"/>
          <w:rtl w:val="0"/>
        </w:rPr>
        <w:t xml:space="preserve">два</w:t>
      </w:r>
      <w:r>
        <w:rPr>
          <w:rFonts w:ascii="Times New Roman" w:hAnsi="Times New Roman"/>
          <w:lang w:val="bg"/>
          <w:b w:val="0"/>
          <w:bCs w:val="0"/>
          <w:i w:val="0"/>
          <w:iCs w:val="0"/>
          <w:u w:val="none"/>
          <w:vertAlign w:val="baseline"/>
          <w:rtl w:val="0"/>
        </w:rPr>
        <w:t xml:space="preserve"> дни след обаждането Ви, че сте болен. </w:t>
      </w:r>
    </w:p>
    <w:p w:rsidR="003B7C5E" w:rsidRPr="00B328A9" w:rsidP="003B7C5E" w14:paraId="2BC39D86" w14:textId="77777777">
      <w:pPr>
        <w:pStyle w:val="NormalWeb"/>
        <w:numPr>
          <w:ilvl w:val="0"/>
          <w:numId w:val="41"/>
        </w:numPr>
        <w:jc w:val="both"/>
        <w:rPr>
          <w:rFonts w:ascii="Times New Roman" w:hAnsi="Times New Roman"/>
        </w:rPr>
        <w:bidi w:val="0"/>
      </w:pPr>
      <w:r>
        <w:rPr>
          <w:rFonts w:ascii="Times New Roman" w:hAnsi="Times New Roman"/>
          <w:lang w:val="bg"/>
          <w:b w:val="0"/>
          <w:bCs w:val="0"/>
          <w:i w:val="0"/>
          <w:iCs w:val="0"/>
          <w:u w:val="none"/>
          <w:vertAlign w:val="baseline"/>
          <w:rtl w:val="0"/>
        </w:rPr>
        <w:t xml:space="preserve">След излизането Ви в болничен всеки ден до 18.00 часа трябва да си стоите вкъщи, докато не установите контакт със Служба за безопасност на труда. Например, длъжен сте да си останете вкъщи, докато сътрудник на ARBO.NU не Ви посети или докато не получите покана да се явите за разговор. </w:t>
      </w:r>
    </w:p>
    <w:p w:rsidR="003B7C5E" w:rsidRPr="00B328A9" w:rsidP="003B7C5E" w14:paraId="0A7EFA72" w14:textId="77777777">
      <w:pPr>
        <w:pStyle w:val="NormalWeb"/>
        <w:numPr>
          <w:ilvl w:val="0"/>
          <w:numId w:val="41"/>
        </w:numPr>
        <w:jc w:val="both"/>
        <w:rPr>
          <w:rFonts w:ascii="Times New Roman" w:hAnsi="Times New Roman"/>
        </w:rPr>
        <w:bidi w:val="0"/>
      </w:pPr>
      <w:r>
        <w:rPr>
          <w:rFonts w:ascii="Times New Roman" w:hAnsi="Times New Roman"/>
          <w:lang w:val="bg"/>
          <w:b w:val="0"/>
          <w:bCs w:val="0"/>
          <w:i w:val="0"/>
          <w:iCs w:val="0"/>
          <w:u w:val="none"/>
          <w:vertAlign w:val="baseline"/>
          <w:rtl w:val="0"/>
        </w:rPr>
        <w:t xml:space="preserve">До момента на този първи контакт с ARBO.NU може обаче да посетите Вашия лекар или физиотерапевт, или да отидете на интервю за работа. </w:t>
      </w:r>
    </w:p>
    <w:p w:rsidR="003B7C5E" w:rsidRPr="00B328A9" w:rsidP="003B7C5E" w14:paraId="445A95F2" w14:textId="0AEA4280">
      <w:pPr>
        <w:pStyle w:val="NormalWeb"/>
        <w:numPr>
          <w:ilvl w:val="0"/>
          <w:numId w:val="41"/>
        </w:numPr>
        <w:jc w:val="both"/>
        <w:rPr>
          <w:rFonts w:ascii="Times New Roman" w:hAnsi="Times New Roman"/>
        </w:rPr>
        <w:bidi w:val="0"/>
      </w:pPr>
      <w:r>
        <w:rPr>
          <w:rFonts w:ascii="Times New Roman" w:hAnsi="Times New Roman"/>
          <w:lang w:val="bg"/>
          <w:b w:val="0"/>
          <w:bCs w:val="0"/>
          <w:i w:val="0"/>
          <w:iCs w:val="0"/>
          <w:u w:val="none"/>
          <w:vertAlign w:val="baseline"/>
          <w:rtl w:val="0"/>
        </w:rPr>
        <w:t xml:space="preserve">При определени случаи може да Ви помолим да си останете вкъщи 2 седмици, тъй като ще Ви посети сътрудник на ARBO.NU. Останете си вкъщи от 09.00 до 14.00 часа. Ако не сте вкъщи, тъй като имате час при лекар или физиотерапевт, или защото трябва да отидете на интервю, Винаги първо уведомявайте за това ARBO.NU. Тел: 0174- 257057.</w:t>
      </w:r>
    </w:p>
    <w:p w:rsidR="003B7C5E" w:rsidRPr="00B328A9" w:rsidP="003B7C5E" w14:paraId="62373709" w14:textId="77777777">
      <w:pPr>
        <w:pStyle w:val="NormalWeb"/>
        <w:jc w:val="both"/>
        <w:rPr>
          <w:rFonts w:ascii="Times New Roman" w:hAnsi="Times New Roman"/>
        </w:rPr>
        <w:bidi w:val="0"/>
      </w:pPr>
      <w:r>
        <w:rPr>
          <w:rFonts w:ascii="Times New Roman" w:hAnsi="Times New Roman"/>
          <w:lang w:val="bg"/>
          <w:b w:val="0"/>
          <w:bCs w:val="0"/>
          <w:i w:val="0"/>
          <w:iCs w:val="0"/>
          <w:u w:val="none"/>
          <w:vertAlign w:val="baseline"/>
          <w:rtl w:val="0"/>
        </w:rPr>
        <w:t xml:space="preserve">Ако не можете сам да отваряте входната врата, погрижете се да присъства някой, който да го направи вместо Вас. Ако звънецът на вратата Ви не работи, обяснете ясно на нашия сътрудник от Служба за безопасност на труда как да се свърже с Вас. Може например залепите бележка на вратата. </w:t>
      </w:r>
    </w:p>
    <w:p w:rsidR="003F2A6B" w:rsidRPr="00B328A9" w:rsidP="003B7C5E" w14:paraId="64520ED1" w14:textId="794AD3EA">
      <w:pPr>
        <w:pStyle w:val="NormalWeb"/>
        <w:jc w:val="both"/>
        <w:rPr>
          <w:rFonts w:ascii="Times New Roman" w:hAnsi="Times New Roman"/>
        </w:rPr>
        <w:bidi w:val="0"/>
      </w:pPr>
      <w:r>
        <w:rPr>
          <w:rFonts w:ascii="Times New Roman" w:hAnsi="Times New Roman"/>
          <w:lang w:val="bg"/>
          <w:b w:val="1"/>
          <w:bCs w:val="1"/>
          <w:i w:val="0"/>
          <w:iCs w:val="0"/>
          <w:u w:val="none"/>
          <w:vertAlign w:val="baseline"/>
          <w:rtl w:val="0"/>
        </w:rPr>
        <w:t xml:space="preserve">Усилия за Вашето възстановяване</w:t>
      </w:r>
      <w:r>
        <w:rPr>
          <w:rFonts w:ascii="Times New Roman" w:hAnsi="Times New Roman"/>
          <w:lang w:val="bg"/>
          <w:b w:val="0"/>
          <w:bCs w:val="0"/>
          <w:i w:val="0"/>
          <w:iCs w:val="0"/>
          <w:u w:val="none"/>
          <w:vertAlign w:val="baseline"/>
          <w:rtl w:val="0"/>
        </w:rPr>
        <w:br w:type="textWrapping"/>
      </w:r>
      <w:r>
        <w:rPr>
          <w:rFonts w:ascii="Times New Roman" w:hAnsi="Times New Roman"/>
          <w:lang w:val="bg"/>
          <w:b w:val="0"/>
          <w:bCs w:val="0"/>
          <w:i w:val="0"/>
          <w:iCs w:val="0"/>
          <w:u w:val="none"/>
          <w:vertAlign w:val="baseline"/>
          <w:rtl w:val="0"/>
        </w:rPr>
        <w:t xml:space="preserve">По време на отсъствието Ви поради болест трябва да положите максимални усилия за пълното Ви възстановяване. Ако е необходимо, посетете (личния си) лекар и следвайте съветите му. Погрижете се за това да правите неща, които са здравословни за Вис. </w:t>
      </w:r>
    </w:p>
    <w:p w:rsidR="003B7C5E" w:rsidRPr="00B328A9" w:rsidP="003B7C5E" w14:paraId="7533B4AB" w14:textId="77777777">
      <w:pPr>
        <w:pStyle w:val="NormalWeb"/>
        <w:jc w:val="both"/>
        <w:rPr>
          <w:rFonts w:ascii="Times New Roman" w:hAnsi="Times New Roman"/>
        </w:rPr>
        <w:bidi w:val="0"/>
      </w:pPr>
      <w:r>
        <w:rPr>
          <w:rFonts w:ascii="Times New Roman" w:hAnsi="Times New Roman"/>
          <w:lang w:val="bg"/>
          <w:b w:val="1"/>
          <w:bCs w:val="1"/>
          <w:i w:val="0"/>
          <w:iCs w:val="0"/>
          <w:u w:val="none"/>
          <w:vertAlign w:val="baseline"/>
          <w:rtl w:val="0"/>
        </w:rPr>
        <w:t xml:space="preserve">Съдействие за Вашата реинтеграция</w:t>
      </w:r>
      <w:r>
        <w:rPr>
          <w:rFonts w:ascii="Times New Roman" w:hAnsi="Times New Roman"/>
          <w:lang w:val="bg"/>
          <w:b w:val="0"/>
          <w:bCs w:val="0"/>
          <w:i w:val="0"/>
          <w:iCs w:val="0"/>
          <w:u w:val="none"/>
          <w:vertAlign w:val="baseline"/>
          <w:rtl w:val="0"/>
        </w:rPr>
        <w:br w:type="textWrapping"/>
      </w:r>
      <w:r>
        <w:rPr>
          <w:rFonts w:ascii="Times New Roman" w:hAnsi="Times New Roman"/>
          <w:lang w:val="bg"/>
          <w:b w:val="0"/>
          <w:bCs w:val="0"/>
          <w:i w:val="0"/>
          <w:iCs w:val="0"/>
          <w:u w:val="none"/>
          <w:vertAlign w:val="baseline"/>
          <w:rtl w:val="0"/>
        </w:rPr>
        <w:t xml:space="preserve">От Вас се изисква активно за Вашата реинтеграция. Положете максимални усилия възможно най-скоро да се върнете на работа. Заедно с нашата Служба за безопасност на труда ще съставите </w:t>
      </w:r>
      <w:r>
        <w:rPr>
          <w:rFonts w:ascii="Times New Roman" w:hAnsi="Times New Roman"/>
          <w:lang w:val="bg"/>
          <w:b w:val="0"/>
          <w:bCs w:val="0"/>
          <w:i w:val="1"/>
          <w:iCs w:val="1"/>
          <w:u w:val="none"/>
          <w:vertAlign w:val="baseline"/>
          <w:rtl w:val="0"/>
        </w:rPr>
        <w:t xml:space="preserve">План за действие</w:t>
      </w:r>
      <w:r>
        <w:rPr>
          <w:rFonts w:ascii="Times New Roman" w:hAnsi="Times New Roman"/>
          <w:lang w:val="bg"/>
          <w:b w:val="0"/>
          <w:bCs w:val="0"/>
          <w:i w:val="0"/>
          <w:iCs w:val="0"/>
          <w:u w:val="none"/>
          <w:vertAlign w:val="baseline"/>
          <w:rtl w:val="0"/>
        </w:rPr>
        <w:t xml:space="preserve">, в случай че ще отсъствате по-дълго от 6 седмици. Тук са поместени определения относно дейностите по Вашата реинтеграция. </w:t>
      </w:r>
    </w:p>
    <w:p w:rsidR="003B7C5E" w:rsidRPr="00B328A9" w:rsidP="003B7C5E" w14:paraId="5BA6F8A2" w14:textId="77777777">
      <w:pPr>
        <w:pStyle w:val="NormalWeb"/>
        <w:jc w:val="both"/>
        <w:rPr>
          <w:rFonts w:ascii="Times New Roman" w:hAnsi="Times New Roman"/>
        </w:rPr>
        <w:bidi w:val="0"/>
      </w:pPr>
      <w:r>
        <w:rPr>
          <w:rFonts w:ascii="Times New Roman" w:hAnsi="Times New Roman"/>
          <w:lang w:val="bg"/>
          <w:b w:val="1"/>
          <w:bCs w:val="1"/>
          <w:i w:val="0"/>
          <w:iCs w:val="0"/>
          <w:u w:val="none"/>
          <w:vertAlign w:val="baseline"/>
          <w:rtl w:val="0"/>
        </w:rPr>
        <w:t xml:space="preserve">Приемане на подходяща за Вас работа</w:t>
      </w:r>
      <w:r>
        <w:rPr>
          <w:rFonts w:ascii="Times New Roman" w:hAnsi="Times New Roman"/>
          <w:lang w:val="bg"/>
          <w:b w:val="0"/>
          <w:bCs w:val="0"/>
          <w:i w:val="0"/>
          <w:iCs w:val="0"/>
          <w:u w:val="none"/>
          <w:vertAlign w:val="baseline"/>
          <w:rtl w:val="0"/>
        </w:rPr>
        <w:br w:type="textWrapping"/>
      </w:r>
      <w:r>
        <w:rPr>
          <w:rFonts w:ascii="Times New Roman" w:hAnsi="Times New Roman"/>
          <w:lang w:val="bg"/>
          <w:b w:val="0"/>
          <w:bCs w:val="0"/>
          <w:i w:val="0"/>
          <w:iCs w:val="0"/>
          <w:u w:val="none"/>
          <w:vertAlign w:val="baseline"/>
          <w:rtl w:val="0"/>
        </w:rPr>
        <w:t xml:space="preserve">Понякога поради заболяването не сте в състояние да вършите Вашата собствена работа, но можете да се заемете с друга. Каква работа е по силите Ви, зависи от Вашето здравословно състояние и от продължителността на заболяването Ви.</w:t>
      </w:r>
      <w:r>
        <w:rPr>
          <w:rFonts w:ascii="Times New Roman" w:hAnsi="Times New Roman"/>
          <w:lang w:val="bg"/>
          <w:b w:val="0"/>
          <w:bCs w:val="0"/>
          <w:i w:val="0"/>
          <w:iCs w:val="0"/>
          <w:u w:val="none"/>
          <w:vertAlign w:val="baseline"/>
          <w:rtl w:val="0"/>
        </w:rPr>
        <w:br w:type="textWrapping"/>
      </w:r>
      <w:r>
        <w:rPr>
          <w:rFonts w:ascii="Times New Roman" w:hAnsi="Times New Roman"/>
          <w:lang w:val="bg"/>
          <w:b w:val="0"/>
          <w:bCs w:val="0"/>
          <w:i w:val="1"/>
          <w:iCs w:val="1"/>
          <w:u w:val="none"/>
          <w:vertAlign w:val="baseline"/>
          <w:rtl w:val="0"/>
        </w:rPr>
        <w:t xml:space="preserve">Служебният лекар</w:t>
      </w:r>
      <w:r>
        <w:rPr>
          <w:rFonts w:ascii="Times New Roman" w:hAnsi="Times New Roman"/>
          <w:lang w:val="bg"/>
          <w:b w:val="0"/>
          <w:bCs w:val="0"/>
          <w:i w:val="0"/>
          <w:iCs w:val="0"/>
          <w:u w:val="none"/>
          <w:vertAlign w:val="baseline"/>
          <w:rtl w:val="0"/>
        </w:rPr>
        <w:t xml:space="preserve"> ще определи заедно с Вас коя е подходящата нова работа. Винаги трябва да приемате тази работа, макар и тя да е под Вашето ниво. </w:t>
      </w:r>
    </w:p>
    <w:p w:rsidR="003B7C5E" w:rsidRPr="00B328A9" w:rsidP="003B7C5E" w14:paraId="2F9D4A13" w14:textId="46868BF7">
      <w:pPr>
        <w:pStyle w:val="NormalWeb"/>
        <w:jc w:val="both"/>
        <w:rPr>
          <w:rFonts w:ascii="Times New Roman" w:hAnsi="Times New Roman"/>
        </w:rPr>
        <w:bidi w:val="0"/>
      </w:pPr>
      <w:r>
        <w:rPr>
          <w:rFonts w:ascii="Times New Roman" w:hAnsi="Times New Roman"/>
          <w:lang w:val="bg"/>
          <w:b w:val="0"/>
          <w:bCs w:val="0"/>
          <w:i w:val="0"/>
          <w:iCs w:val="0"/>
          <w:u w:val="none"/>
          <w:vertAlign w:val="baseline"/>
          <w:rtl w:val="0"/>
        </w:rPr>
        <w:t xml:space="preserve">Ако не е налична подходяща работа, но Вие сте в състояние да вършете нещо, сте длъжен да се регистрирате като безработен. Трябва да опитате да получите подходяща работа. Не трябва да търсите такава, ако сте в отпуск до максимум 4 седмици в годината. </w:t>
      </w:r>
    </w:p>
    <w:p w:rsidR="00EF148A" w:rsidRPr="00B328A9" w:rsidP="00EF148A" w14:paraId="5049E4C2" w14:textId="77777777">
      <w:pPr>
        <w:ind w:left="-5"/>
        <w:rPr>
          <w:b/>
          <w:sz w:val="20"/>
          <w:szCs w:val="20"/>
        </w:rPr>
        <w:bidi w:val="0"/>
      </w:pPr>
      <w:r>
        <w:rPr>
          <w:sz w:val="20"/>
          <w:szCs w:val="20"/>
          <w:lang w:val="bg"/>
          <w:b w:val="1"/>
          <w:bCs w:val="1"/>
          <w:i w:val="0"/>
          <w:iCs w:val="0"/>
          <w:u w:val="none"/>
          <w:vertAlign w:val="baseline"/>
          <w:rtl w:val="0"/>
        </w:rPr>
        <w:t xml:space="preserve">Отпуск</w:t>
      </w:r>
    </w:p>
    <w:p w:rsidR="00EF148A" w:rsidRPr="00B328A9" w:rsidP="00EF148A" w14:paraId="3DD9B53A" w14:textId="5E70844E">
      <w:pPr>
        <w:ind w:left="-5"/>
        <w:rPr>
          <w:sz w:val="20"/>
          <w:szCs w:val="20"/>
        </w:rPr>
        <w:bidi w:val="0"/>
      </w:pPr>
      <w:r>
        <w:rPr>
          <w:sz w:val="20"/>
          <w:szCs w:val="20"/>
          <w:lang w:val="bg"/>
          <w:b w:val="0"/>
          <w:bCs w:val="0"/>
          <w:i w:val="0"/>
          <w:iCs w:val="0"/>
          <w:u w:val="none"/>
          <w:vertAlign w:val="baseline"/>
          <w:rtl w:val="0"/>
        </w:rPr>
        <w:t xml:space="preserve">Ако сте болен, а сте заявили отпуск и сте получили разрешение, първо трябва да обсъдите това с ARBO.NU (0174-257057). Те ще обсъдят ситуацията със служебния лекар. Последният определя дали можете да излезете в отпуск и дали по този начин не възпрепятствате реинтеграцията си. </w:t>
      </w:r>
      <w:r>
        <w:rPr>
          <w:sz w:val="20"/>
          <w:szCs w:val="20"/>
          <w:lang w:val="bg"/>
          <w:b w:val="1"/>
          <w:bCs w:val="1"/>
          <w:i w:val="0"/>
          <w:iCs w:val="0"/>
          <w:u w:val="none"/>
          <w:vertAlign w:val="baseline"/>
          <w:rtl w:val="0"/>
        </w:rPr>
        <w:t xml:space="preserve">Следователно внимание</w:t>
      </w:r>
      <w:r>
        <w:rPr>
          <w:sz w:val="20"/>
          <w:szCs w:val="20"/>
          <w:lang w:val="bg"/>
          <w:b w:val="0"/>
          <w:bCs w:val="0"/>
          <w:i w:val="0"/>
          <w:iCs w:val="0"/>
          <w:u w:val="none"/>
          <w:vertAlign w:val="baseline"/>
          <w:rtl w:val="0"/>
        </w:rPr>
        <w:t xml:space="preserve">: ако се разболеете след ползване на одобрен отпуск, не можете автоматично да излезете в повторен отпуск. Попитайте arbo.nu дали имате право на отпуск. Ако все пак излезете в отпуск без да сте информирали Службата за безопасност на труда, това впоследствие може да се отрази на размера на Вашето обезщетение.</w:t>
      </w:r>
    </w:p>
    <w:p w:rsidR="00EF148A" w:rsidRPr="00B328A9" w:rsidP="006C1945" w14:paraId="32B455E7" w14:textId="4ECBED69">
      <w:pPr>
        <w:ind w:left="-5"/>
        <w:rPr>
          <w:sz w:val="20"/>
          <w:szCs w:val="20"/>
        </w:rPr>
        <w:bidi w:val="0"/>
      </w:pPr>
      <w:r>
        <w:rPr>
          <w:sz w:val="20"/>
          <w:szCs w:val="20"/>
          <w:lang w:val="bg"/>
          <w:b w:val="0"/>
          <w:bCs w:val="0"/>
          <w:i w:val="0"/>
          <w:iCs w:val="0"/>
          <w:u w:val="none"/>
          <w:vertAlign w:val="baseline"/>
          <w:rtl w:val="0"/>
        </w:rPr>
        <w:tab/>
      </w:r>
      <w:r>
        <w:rPr>
          <w:sz w:val="20"/>
          <w:szCs w:val="20"/>
          <w:lang w:val="bg"/>
          <w:b w:val="0"/>
          <w:bCs w:val="0"/>
          <w:i w:val="0"/>
          <w:iCs w:val="0"/>
          <w:u w:val="none"/>
          <w:vertAlign w:val="baseline"/>
          <w:rtl w:val="0"/>
        </w:rPr>
        <w:t xml:space="preserve">Ако сте напуснали работа, докато сте болен, тогава на година имате право на 20 дни отпуск. Ако в рамките на годината напуснете робота, докато сте в болничен, то тогава дните се изчисляват пропорционално. Също и ако сте напуснали работа по време на болничен, трябва да заявите отпуск при ARBO.NU (0174-257057). Те ще обсъдят ситуацията със служебния лекар. Последният определя дали можете да излезете в отпуск и дали по този начин не възпрепятствате реинтеграцията си. </w:t>
      </w:r>
      <w:r>
        <w:rPr>
          <w:sz w:val="20"/>
          <w:szCs w:val="20"/>
          <w:lang w:val="bg"/>
          <w:b w:val="1"/>
          <w:bCs w:val="1"/>
          <w:i w:val="0"/>
          <w:iCs w:val="0"/>
          <w:u w:val="none"/>
          <w:vertAlign w:val="baseline"/>
          <w:rtl w:val="0"/>
        </w:rPr>
        <w:t xml:space="preserve">Следователно внимание</w:t>
      </w:r>
      <w:r>
        <w:rPr>
          <w:sz w:val="20"/>
          <w:szCs w:val="20"/>
          <w:lang w:val="bg"/>
          <w:b w:val="0"/>
          <w:bCs w:val="0"/>
          <w:i w:val="0"/>
          <w:iCs w:val="0"/>
          <w:u w:val="none"/>
          <w:vertAlign w:val="baseline"/>
          <w:rtl w:val="0"/>
        </w:rPr>
        <w:t xml:space="preserve">: ако сте напуснали работа поради заболяване и искате да излезете в отпуск, следва да заявите това в Службата за безопасност на труда. Те заедно със служебния лекар ще преценят дали имате право на отпуск и дали това не е пречка за Вашата реинтеграция. Ако все пак излезете в отпуск без да сте уведомили Службата за безопасност на труда, това впоследствие може да се отрази на размера на Вашето обезщетение по Закона за отсъствията поради болест. Flexworld е носител на собствен риск. Случаят ви следователно не е от компетенцията на Изпълнителният институт по осигуряване на работници (UWV). </w:t>
      </w:r>
    </w:p>
    <w:p w:rsidR="003B7C5E" w:rsidRPr="00B328A9" w:rsidP="003B7C5E" w14:paraId="402F91F8" w14:textId="77777777">
      <w:pPr>
        <w:pStyle w:val="NormalWeb"/>
        <w:jc w:val="both"/>
        <w:rPr>
          <w:rFonts w:ascii="Times New Roman" w:hAnsi="Times New Roman"/>
        </w:rPr>
        <w:bidi w:val="0"/>
      </w:pPr>
      <w:r>
        <w:rPr>
          <w:rFonts w:ascii="Times New Roman" w:hAnsi="Times New Roman"/>
          <w:lang w:val="bg"/>
          <w:b w:val="1"/>
          <w:bCs w:val="1"/>
          <w:i w:val="0"/>
          <w:iCs w:val="0"/>
          <w:u w:val="none"/>
          <w:vertAlign w:val="baseline"/>
          <w:rtl w:val="0"/>
        </w:rPr>
        <w:t xml:space="preserve">Явяване на преглед при служебния лекар</w:t>
      </w:r>
      <w:r>
        <w:rPr>
          <w:rFonts w:ascii="Times New Roman" w:hAnsi="Times New Roman"/>
          <w:lang w:val="bg"/>
          <w:b w:val="0"/>
          <w:bCs w:val="0"/>
          <w:i w:val="0"/>
          <w:iCs w:val="0"/>
          <w:u w:val="none"/>
          <w:vertAlign w:val="baseline"/>
          <w:rtl w:val="0"/>
        </w:rPr>
        <w:br w:type="textWrapping"/>
      </w:r>
      <w:r>
        <w:rPr>
          <w:rFonts w:ascii="Times New Roman" w:hAnsi="Times New Roman"/>
          <w:lang w:val="bg"/>
          <w:b w:val="0"/>
          <w:bCs w:val="0"/>
          <w:i w:val="0"/>
          <w:iCs w:val="0"/>
          <w:u w:val="none"/>
          <w:vertAlign w:val="baseline"/>
          <w:rtl w:val="0"/>
        </w:rPr>
        <w:t xml:space="preserve">Ако получите повикване за посещение при лекар или ако ARBO.NU Ви покани на разговор или преглед, Вие сте длъжен да се явите. Ако желаете да преместите часа, свържете се най-късно до 24 часа преди това с ARBO.NU за записване на нов час. Промяна може да бъде правена единствено по основателна причина. Ние ще преценим дали причината, която сте посочили, е основателна. Ако нямате основателна причина, или ако просто не се явите в посочения час, това може да се отрази на Вашето обезщетение по Закона за отсъствията поради болест. </w:t>
      </w:r>
    </w:p>
    <w:p w:rsidR="00F017A0" w:rsidRPr="00B328A9" w:rsidP="006C1945" w14:paraId="6FBCF08D" w14:textId="4DF6C52E">
      <w:pPr>
        <w:pStyle w:val="NormalWeb"/>
        <w:jc w:val="both"/>
        <w:rPr>
          <w:rFonts w:ascii="Times New Roman" w:hAnsi="Times New Roman"/>
        </w:rPr>
        <w:bidi w:val="0"/>
      </w:pPr>
      <w:r>
        <w:rPr>
          <w:rFonts w:ascii="Times New Roman" w:hAnsi="Times New Roman"/>
          <w:lang w:val="bg"/>
          <w:b w:val="1"/>
          <w:bCs w:val="1"/>
          <w:i w:val="0"/>
          <w:iCs w:val="0"/>
          <w:u w:val="none"/>
          <w:vertAlign w:val="baseline"/>
          <w:rtl w:val="0"/>
        </w:rPr>
        <w:t xml:space="preserve">Осигуряване на валиден документ за самоличност</w:t>
      </w:r>
      <w:r>
        <w:rPr>
          <w:rFonts w:ascii="Times New Roman" w:hAnsi="Times New Roman"/>
          <w:lang w:val="bg"/>
          <w:b w:val="0"/>
          <w:bCs w:val="0"/>
          <w:i w:val="0"/>
          <w:iCs w:val="0"/>
          <w:u w:val="none"/>
          <w:vertAlign w:val="baseline"/>
          <w:rtl w:val="0"/>
        </w:rPr>
        <w:br w:type="textWrapping"/>
      </w:r>
      <w:r>
        <w:rPr>
          <w:rFonts w:ascii="Times New Roman" w:hAnsi="Times New Roman"/>
          <w:lang w:val="bg"/>
          <w:b w:val="0"/>
          <w:bCs w:val="0"/>
          <w:i w:val="0"/>
          <w:iCs w:val="0"/>
          <w:u w:val="none"/>
          <w:vertAlign w:val="baseline"/>
          <w:rtl w:val="0"/>
        </w:rPr>
        <w:t xml:space="preserve">Ако Вие се явите в уговорен час, или ако сътрудник на ARBO.NU</w:t>
      </w:r>
      <w:r>
        <w:rPr>
          <w:rFonts w:ascii="Times New Roman" w:hAnsi="Times New Roman"/>
          <w:lang w:val="bg"/>
          <w:b w:val="0"/>
          <w:bCs w:val="0"/>
          <w:i w:val="1"/>
          <w:iCs w:val="1"/>
          <w:u w:val="none"/>
          <w:vertAlign w:val="baseline"/>
          <w:rtl w:val="0"/>
        </w:rPr>
        <w:t xml:space="preserve"> </w:t>
      </w:r>
      <w:r>
        <w:rPr>
          <w:rFonts w:ascii="Times New Roman" w:hAnsi="Times New Roman"/>
          <w:lang w:val="bg"/>
          <w:b w:val="0"/>
          <w:bCs w:val="0"/>
          <w:i w:val="0"/>
          <w:iCs w:val="0"/>
          <w:u w:val="none"/>
          <w:vertAlign w:val="baseline"/>
          <w:rtl w:val="0"/>
        </w:rPr>
        <w:t xml:space="preserve">или служебният лекар Ви посети вкъщи, трябва да представите Ваш валиден документ за самоличност. При първи контакт това може да е паспорт, лична карта или разрешително за пребиваване. При следващ контакт е достатъчно и представянето на шофьорска книжка. Евентуален придружител също трябва да покаже валиден документ за самоличност. Сътрудникът на ARBO.NU винаги трябва да се легитимира, когато Ви посещава вкъщи. Ако пропусне да се легитимира, Вие можете да изискате това от него. </w:t>
      </w:r>
    </w:p>
    <w:p w:rsidR="006C1945" w:rsidRPr="00B328A9" w:rsidP="00EF148A" w14:paraId="3F5215CD" w14:textId="77777777">
      <w:pPr>
        <w:pStyle w:val="Heading1"/>
        <w:ind w:left="-5"/>
        <w:rPr>
          <w:b/>
          <w:color w:val="FF0000"/>
          <w:sz w:val="20"/>
          <w:szCs w:val="20"/>
        </w:rPr>
      </w:pPr>
    </w:p>
    <w:p w:rsidR="00063FA8" w:rsidRPr="00B328A9" w:rsidP="00063FA8" w14:paraId="53901C33" w14:textId="77777777">
      <w:pPr>
        <w:pStyle w:val="Heading1"/>
        <w:ind w:left="-5"/>
        <w:rPr>
          <w:b/>
          <w:sz w:val="20"/>
          <w:szCs w:val="20"/>
        </w:rPr>
        <w:bidi w:val="0"/>
      </w:pPr>
      <w:r>
        <w:rPr>
          <w:sz w:val="20"/>
          <w:szCs w:val="20"/>
          <w:lang w:val="bg"/>
          <w:b w:val="1"/>
          <w:bCs w:val="1"/>
          <w:i w:val="0"/>
          <w:iCs w:val="0"/>
          <w:u w:val="none"/>
          <w:vertAlign w:val="baseline"/>
          <w:rtl w:val="0"/>
        </w:rPr>
        <w:t xml:space="preserve">Съобщавайте за промени </w:t>
      </w:r>
    </w:p>
    <w:p w:rsidR="00063FA8" w:rsidRPr="00B328A9" w:rsidP="00063FA8" w14:paraId="5A96A3C5" w14:textId="77777777">
      <w:pPr>
        <w:spacing w:after="275"/>
        <w:ind w:left="-5" w:right="679"/>
        <w:rPr>
          <w:sz w:val="20"/>
          <w:szCs w:val="20"/>
        </w:rPr>
        <w:bidi w:val="0"/>
      </w:pPr>
      <w:r>
        <w:rPr>
          <w:sz w:val="20"/>
          <w:szCs w:val="20"/>
          <w:lang w:val="bg"/>
          <w:b w:val="0"/>
          <w:bCs w:val="0"/>
          <w:i w:val="0"/>
          <w:iCs w:val="0"/>
          <w:u w:val="none"/>
          <w:vertAlign w:val="baseline"/>
          <w:rtl w:val="0"/>
        </w:rPr>
        <w:t xml:space="preserve">Ако нещо се промени в положението Ви, това може да има последици за размера или срока на Вашето обезщетение. По тази причина сте длъжен да доведете съответната информация до знанието на ARBO.NU. Най-честите промени, за които трябва да съобщите, са:  </w:t>
      </w:r>
    </w:p>
    <w:p w:rsidR="00063FA8" w:rsidRPr="00B328A9" w:rsidP="00063FA8" w14:paraId="26B1B644" w14:textId="77777777">
      <w:pPr>
        <w:pStyle w:val="NormalWeb"/>
        <w:numPr>
          <w:ilvl w:val="0"/>
          <w:numId w:val="42"/>
        </w:numPr>
        <w:jc w:val="both"/>
        <w:rPr>
          <w:rFonts w:ascii="Times New Roman" w:hAnsi="Times New Roman"/>
        </w:rPr>
        <w:bidi w:val="0"/>
      </w:pPr>
      <w:r>
        <w:rPr>
          <w:rFonts w:ascii="Times New Roman" w:hAnsi="Times New Roman"/>
          <w:lang w:val="bg"/>
          <w:b w:val="1"/>
          <w:bCs w:val="1"/>
          <w:i w:val="0"/>
          <w:iCs w:val="0"/>
          <w:u w:val="none"/>
          <w:vertAlign w:val="baseline"/>
          <w:rtl w:val="0"/>
        </w:rPr>
        <w:t xml:space="preserve">Промяна във Вашата работа или доходите Ви </w:t>
      </w:r>
      <w:r>
        <w:rPr>
          <w:rFonts w:ascii="Times New Roman" w:hAnsi="Times New Roman"/>
          <w:strike/>
          <w:lang w:val="bg"/>
          <w:b w:val="1"/>
          <w:bCs w:val="1"/>
          <w:i w:val="0"/>
          <w:iCs w:val="0"/>
          <w:u w:val="none"/>
          <w:vertAlign w:val="baseline"/>
          <w:rtl w:val="0"/>
        </w:rPr>
        <w:t xml:space="preserve"> </w:t>
      </w:r>
      <w:r>
        <w:rPr>
          <w:rFonts w:ascii="Times New Roman" w:hAnsi="Times New Roman"/>
          <w:lang w:val="bg"/>
          <w:b w:val="0"/>
          <w:bCs w:val="0"/>
          <w:i w:val="0"/>
          <w:iCs w:val="0"/>
          <w:u w:val="none"/>
          <w:vertAlign w:val="baseline"/>
          <w:rtl w:val="0"/>
        </w:rPr>
        <w:t xml:space="preserve">Ще получавате (повече или по-малко). </w:t>
      </w:r>
    </w:p>
    <w:p w:rsidR="00063FA8" w:rsidRPr="00B328A9" w:rsidP="00063FA8" w14:paraId="0AAA094D" w14:textId="77777777">
      <w:pPr>
        <w:pStyle w:val="NormalWeb"/>
        <w:numPr>
          <w:ilvl w:val="0"/>
          <w:numId w:val="42"/>
        </w:numPr>
        <w:jc w:val="both"/>
        <w:rPr>
          <w:rFonts w:ascii="Times New Roman" w:hAnsi="Times New Roman"/>
        </w:rPr>
        <w:bidi w:val="0"/>
      </w:pPr>
      <w:r>
        <w:rPr>
          <w:rFonts w:ascii="Times New Roman" w:hAnsi="Times New Roman"/>
          <w:lang w:val="bg"/>
          <w:b w:val="0"/>
          <w:bCs w:val="0"/>
          <w:i w:val="0"/>
          <w:iCs w:val="0"/>
          <w:u w:val="none"/>
          <w:vertAlign w:val="baseline"/>
          <w:rtl w:val="0"/>
        </w:rPr>
        <w:t xml:space="preserve">Спрели сте работа. </w:t>
      </w:r>
    </w:p>
    <w:p w:rsidR="00063FA8" w:rsidRPr="00B328A9" w:rsidP="00063FA8" w14:paraId="38338419" w14:textId="77777777">
      <w:pPr>
        <w:pStyle w:val="NormalWeb"/>
        <w:numPr>
          <w:ilvl w:val="0"/>
          <w:numId w:val="42"/>
        </w:numPr>
        <w:jc w:val="both"/>
        <w:rPr>
          <w:rFonts w:ascii="Times New Roman" w:hAnsi="Times New Roman"/>
        </w:rPr>
        <w:bidi w:val="0"/>
      </w:pPr>
      <w:r>
        <w:rPr>
          <w:rFonts w:ascii="Times New Roman" w:hAnsi="Times New Roman"/>
          <w:lang w:val="bg"/>
          <w:b w:val="0"/>
          <w:bCs w:val="0"/>
          <w:i w:val="0"/>
          <w:iCs w:val="0"/>
          <w:u w:val="none"/>
          <w:vertAlign w:val="baseline"/>
          <w:rtl w:val="0"/>
        </w:rPr>
        <w:t xml:space="preserve">Получавате доходи, които не са от заплата. Например добавка към обезщетението Ви. </w:t>
      </w:r>
    </w:p>
    <w:p w:rsidR="00063FA8" w:rsidRPr="00B328A9" w:rsidP="00063FA8" w14:paraId="2B5F849B" w14:textId="77777777">
      <w:pPr>
        <w:pStyle w:val="NormalWeb"/>
        <w:ind w:left="720"/>
        <w:jc w:val="both"/>
        <w:rPr>
          <w:rFonts w:ascii="Times New Roman" w:hAnsi="Times New Roman"/>
        </w:rPr>
        <w:bidi w:val="0"/>
      </w:pPr>
      <w:r>
        <w:rPr>
          <w:rFonts w:ascii="Times New Roman" w:hAnsi="Times New Roman"/>
          <w:lang w:val="bg"/>
          <w:b w:val="0"/>
          <w:bCs w:val="0"/>
          <w:i w:val="0"/>
          <w:iCs w:val="0"/>
          <w:u w:val="none"/>
          <w:vertAlign w:val="baseline"/>
          <w:rtl w:val="0"/>
        </w:rPr>
        <w:t xml:space="preserve">Трябва да съобщите за тази промяна на ARBO.NU в срок от 24 часа, след като Ви е станала известна. </w:t>
      </w:r>
    </w:p>
    <w:p w:rsidR="006C1945" w:rsidRPr="00B328A9" w:rsidP="00063FA8" w14:paraId="344C97B7" w14:textId="5000D6F5">
      <w:pPr>
        <w:widowControl/>
        <w:autoSpaceDE/>
        <w:autoSpaceDN/>
        <w:adjustRightInd/>
        <w:rPr>
          <w:b/>
          <w:sz w:val="20"/>
          <w:szCs w:val="20"/>
        </w:rPr>
        <w:bidi w:val="0"/>
      </w:pPr>
      <w:r>
        <w:rPr>
          <w:sz w:val="20"/>
          <w:szCs w:val="20"/>
          <w:lang w:val="bg"/>
          <w:b w:val="1"/>
          <w:bCs w:val="1"/>
          <w:i w:val="0"/>
          <w:iCs w:val="0"/>
          <w:u w:val="none"/>
          <w:vertAlign w:val="baseline"/>
          <w:rtl w:val="0"/>
        </w:rPr>
        <w:br w:type="page"/>
      </w:r>
    </w:p>
    <w:p w:rsidR="003B7C5E" w:rsidRPr="00B328A9" w:rsidP="003B7C5E" w14:paraId="407CE4B5" w14:textId="77777777">
      <w:pPr>
        <w:pStyle w:val="NormalWeb"/>
        <w:jc w:val="both"/>
        <w:rPr>
          <w:rFonts w:ascii="Times New Roman" w:hAnsi="Times New Roman"/>
        </w:rPr>
        <w:bidi w:val="0"/>
      </w:pPr>
      <w:r>
        <w:rPr>
          <w:rFonts w:ascii="Times New Roman" w:hAnsi="Times New Roman"/>
          <w:lang w:val="bg"/>
          <w:b w:val="1"/>
          <w:bCs w:val="1"/>
          <w:i w:val="0"/>
          <w:iCs w:val="0"/>
          <w:u w:val="none"/>
          <w:vertAlign w:val="baseline"/>
          <w:rtl w:val="0"/>
        </w:rPr>
        <w:t xml:space="preserve">Промени по здравословни причини </w:t>
      </w:r>
    </w:p>
    <w:p w:rsidR="003B7C5E" w:rsidRPr="00B328A9" w:rsidP="003B7C5E" w14:paraId="125ED34A" w14:textId="77777777">
      <w:pPr>
        <w:pStyle w:val="NormalWeb"/>
        <w:numPr>
          <w:ilvl w:val="0"/>
          <w:numId w:val="43"/>
        </w:numPr>
        <w:jc w:val="both"/>
        <w:rPr>
          <w:rFonts w:ascii="Times New Roman" w:hAnsi="Times New Roman"/>
        </w:rPr>
        <w:bidi w:val="0"/>
      </w:pPr>
      <w:r>
        <w:rPr>
          <w:rFonts w:ascii="Times New Roman" w:hAnsi="Times New Roman"/>
          <w:lang w:val="bg"/>
          <w:b w:val="0"/>
          <w:bCs w:val="0"/>
          <w:i w:val="0"/>
          <w:iCs w:val="0"/>
          <w:u w:val="none"/>
          <w:vertAlign w:val="baseline"/>
          <w:rtl w:val="0"/>
        </w:rPr>
        <w:t xml:space="preserve">Здравословното Ви състояние се подобрява или влошава. Трябва да съобщите за тази промяна на ARBO.NU в срок от 24 часа, след като Ви е станала известна. Тел: 0174 -257057.</w:t>
      </w:r>
    </w:p>
    <w:p w:rsidR="003B7C5E" w:rsidRPr="00B328A9" w:rsidP="003B7C5E" w14:paraId="5ADC880F" w14:textId="77777777">
      <w:pPr>
        <w:pStyle w:val="NormalWeb"/>
        <w:jc w:val="both"/>
        <w:rPr>
          <w:rFonts w:ascii="Times New Roman" w:hAnsi="Times New Roman"/>
        </w:rPr>
        <w:bidi w:val="0"/>
      </w:pPr>
      <w:r>
        <w:rPr>
          <w:rFonts w:ascii="Times New Roman" w:hAnsi="Times New Roman"/>
          <w:lang w:val="bg"/>
          <w:b w:val="1"/>
          <w:bCs w:val="1"/>
          <w:i w:val="0"/>
          <w:iCs w:val="0"/>
          <w:u w:val="none"/>
          <w:vertAlign w:val="baseline"/>
          <w:rtl w:val="0"/>
        </w:rPr>
        <w:t xml:space="preserve">Промяна в битовата Ви ситуация </w:t>
      </w:r>
    </w:p>
    <w:p w:rsidR="003B7C5E" w:rsidRPr="00B328A9" w:rsidP="003B7C5E" w14:paraId="595CA0E8" w14:textId="77777777">
      <w:pPr>
        <w:pStyle w:val="NormalWeb"/>
        <w:numPr>
          <w:ilvl w:val="0"/>
          <w:numId w:val="44"/>
        </w:numPr>
        <w:jc w:val="both"/>
        <w:rPr>
          <w:rFonts w:ascii="Times New Roman" w:hAnsi="Times New Roman"/>
        </w:rPr>
        <w:bidi w:val="0"/>
      </w:pPr>
      <w:r>
        <w:rPr>
          <w:rFonts w:ascii="Times New Roman" w:hAnsi="Times New Roman"/>
          <w:lang w:val="bg"/>
          <w:b w:val="0"/>
          <w:bCs w:val="0"/>
          <w:i w:val="0"/>
          <w:iCs w:val="0"/>
          <w:u w:val="none"/>
          <w:vertAlign w:val="baseline"/>
          <w:rtl w:val="0"/>
        </w:rPr>
        <w:t xml:space="preserve">Вашата лична ситуация е променена. Възнамерявате например да се преместите. Или сте получили нов номер на банкова сметка. Ще променяте местожителството или местопребиваването си в Нидерландия. Например защото временно са Ви приели в болница, в дом за медико-социални грижи или в институция. Или защото излизате в отпуск. </w:t>
      </w:r>
    </w:p>
    <w:p w:rsidR="003B7C5E" w:rsidRPr="00B328A9" w:rsidP="003B7C5E" w14:paraId="5195CEFA" w14:textId="77777777">
      <w:pPr>
        <w:pStyle w:val="NormalWeb"/>
        <w:numPr>
          <w:ilvl w:val="0"/>
          <w:numId w:val="44"/>
        </w:numPr>
        <w:jc w:val="both"/>
        <w:rPr>
          <w:rFonts w:ascii="Times New Roman" w:hAnsi="Times New Roman"/>
        </w:rPr>
        <w:bidi w:val="0"/>
      </w:pPr>
      <w:r>
        <w:rPr>
          <w:rFonts w:ascii="Times New Roman" w:hAnsi="Times New Roman"/>
          <w:lang w:val="bg"/>
          <w:b w:val="0"/>
          <w:bCs w:val="0"/>
          <w:i w:val="0"/>
          <w:iCs w:val="0"/>
          <w:u w:val="none"/>
          <w:vertAlign w:val="baseline"/>
          <w:rtl w:val="0"/>
        </w:rPr>
        <w:t xml:space="preserve">Задържали са </w:t>
      </w:r>
      <w:bookmarkStart w:id="11" w:name="_Hlk500161238"/>
      <w:r>
        <w:rPr>
          <w:rFonts w:ascii="Times New Roman" w:hAnsi="Times New Roman"/>
          <w:lang w:val="bg"/>
          <w:b w:val="0"/>
          <w:bCs w:val="0"/>
          <w:i w:val="0"/>
          <w:iCs w:val="0"/>
          <w:u w:val="none"/>
          <w:vertAlign w:val="baseline"/>
          <w:rtl w:val="0"/>
        </w:rPr>
        <w:t xml:space="preserve">Ви</w:t>
      </w:r>
      <w:bookmarkEnd w:id="11"/>
      <w:r>
        <w:rPr>
          <w:rFonts w:ascii="Times New Roman" w:hAnsi="Times New Roman"/>
          <w:lang w:val="bg"/>
          <w:b w:val="0"/>
          <w:bCs w:val="0"/>
          <w:i w:val="0"/>
          <w:iCs w:val="0"/>
          <w:u w:val="none"/>
          <w:vertAlign w:val="baseline"/>
          <w:rtl w:val="0"/>
        </w:rPr>
        <w:t xml:space="preserve">. </w:t>
      </w:r>
    </w:p>
    <w:p w:rsidR="003B7C5E" w:rsidRPr="00B328A9" w:rsidP="003B7C5E" w14:paraId="7B323FD5" w14:textId="77777777">
      <w:pPr>
        <w:pStyle w:val="NormalWeb"/>
        <w:ind w:left="720"/>
        <w:jc w:val="both"/>
        <w:rPr>
          <w:rFonts w:ascii="Times New Roman" w:hAnsi="Times New Roman"/>
        </w:rPr>
        <w:bidi w:val="0"/>
      </w:pPr>
      <w:r>
        <w:rPr>
          <w:rFonts w:ascii="Times New Roman" w:hAnsi="Times New Roman"/>
          <w:lang w:val="bg"/>
          <w:b w:val="0"/>
          <w:bCs w:val="0"/>
          <w:i w:val="0"/>
          <w:iCs w:val="0"/>
          <w:u w:val="none"/>
          <w:vertAlign w:val="baseline"/>
          <w:rtl w:val="0"/>
        </w:rPr>
        <w:t xml:space="preserve">Трябва да съобщите за тази промяна на ARBO.NU в срок от 48 часа, след като Ви е станала известна. </w:t>
      </w:r>
    </w:p>
    <w:p w:rsidR="003B7C5E" w:rsidRPr="00B328A9" w:rsidP="003B7C5E" w14:paraId="51C7C79D" w14:textId="77777777">
      <w:pPr>
        <w:pStyle w:val="NormalWeb"/>
        <w:jc w:val="both"/>
        <w:rPr>
          <w:rFonts w:ascii="Times New Roman" w:hAnsi="Times New Roman"/>
        </w:rPr>
        <w:bidi w:val="0"/>
      </w:pPr>
      <w:r>
        <w:rPr>
          <w:rFonts w:ascii="Times New Roman" w:hAnsi="Times New Roman"/>
          <w:lang w:val="bg"/>
          <w:b w:val="1"/>
          <w:bCs w:val="1"/>
          <w:i w:val="0"/>
          <w:iCs w:val="0"/>
          <w:u w:val="none"/>
          <w:vertAlign w:val="baseline"/>
          <w:rtl w:val="0"/>
        </w:rPr>
        <w:t xml:space="preserve">Пребиваване в чужбина </w:t>
      </w:r>
    </w:p>
    <w:p w:rsidR="003B7C5E" w:rsidRPr="00B328A9" w:rsidP="003B7C5E" w14:paraId="7841A7FA" w14:textId="73443A25">
      <w:pPr>
        <w:pStyle w:val="NormalWeb"/>
        <w:jc w:val="both"/>
        <w:rPr>
          <w:rFonts w:ascii="Times New Roman" w:hAnsi="Times New Roman"/>
        </w:rPr>
        <w:bidi w:val="0"/>
      </w:pPr>
      <w:r>
        <w:rPr>
          <w:rFonts w:ascii="Times New Roman" w:hAnsi="Times New Roman"/>
          <w:lang w:val="bg"/>
          <w:b w:val="0"/>
          <w:bCs w:val="0"/>
          <w:i w:val="0"/>
          <w:iCs w:val="0"/>
          <w:u w:val="none"/>
          <w:vertAlign w:val="baseline"/>
          <w:rtl w:val="0"/>
        </w:rPr>
        <w:t xml:space="preserve">Заминавате да живеете или пребивавате на адрес извън Нидерландия. Трябва да съобщите за тази промяна на ARBO.NU в срок от най-много 48 часа.</w:t>
      </w:r>
    </w:p>
    <w:p w:rsidR="003B7C5E" w:rsidRPr="00B328A9" w:rsidP="003B7C5E" w14:paraId="09D608C7" w14:textId="77777777">
      <w:pPr>
        <w:pStyle w:val="NormalWeb"/>
        <w:jc w:val="both"/>
        <w:rPr>
          <w:rFonts w:ascii="Times New Roman" w:hAnsi="Times New Roman"/>
        </w:rPr>
        <w:bidi w:val="0"/>
      </w:pPr>
      <w:r>
        <w:rPr>
          <w:rFonts w:ascii="Times New Roman" w:hAnsi="Times New Roman"/>
          <w:lang w:val="bg"/>
          <w:b w:val="0"/>
          <w:bCs w:val="0"/>
          <w:i w:val="0"/>
          <w:iCs w:val="0"/>
          <w:u w:val="none"/>
          <w:vertAlign w:val="baseline"/>
          <w:rtl w:val="0"/>
        </w:rPr>
        <w:t xml:space="preserve">Ако се колебаете дали трябва да съобщите за нещо, моля, свържете се с ARBO.NU. Тел: 0174 -257057</w:t>
      </w:r>
    </w:p>
    <w:p w:rsidR="003B7C5E" w:rsidRPr="00B328A9" w:rsidP="003B7C5E" w14:paraId="731B5D95" w14:textId="77777777">
      <w:pPr>
        <w:pStyle w:val="NormalWeb"/>
        <w:jc w:val="both"/>
        <w:rPr>
          <w:rFonts w:ascii="Times New Roman" w:hAnsi="Times New Roman"/>
          <w:iCs/>
        </w:rPr>
        <w:bidi w:val="0"/>
      </w:pPr>
      <w:r>
        <w:rPr>
          <w:rFonts w:ascii="Times New Roman" w:hAnsi="Times New Roman"/>
          <w:lang w:val="bg"/>
          <w:b w:val="1"/>
          <w:bCs w:val="1"/>
          <w:i w:val="0"/>
          <w:iCs w:val="0"/>
          <w:u w:val="none"/>
          <w:vertAlign w:val="baseline"/>
          <w:rtl w:val="0"/>
        </w:rPr>
        <w:t xml:space="preserve">Какво да се прави при оздравяване</w:t>
      </w:r>
      <w:r>
        <w:rPr>
          <w:rFonts w:ascii="Times New Roman" w:hAnsi="Times New Roman"/>
          <w:lang w:val="bg"/>
          <w:b w:val="0"/>
          <w:bCs w:val="0"/>
          <w:i w:val="0"/>
          <w:iCs w:val="0"/>
          <w:u w:val="none"/>
          <w:vertAlign w:val="baseline"/>
          <w:rtl w:val="0"/>
        </w:rPr>
        <w:br w:type="textWrapping"/>
      </w:r>
      <w:r>
        <w:rPr>
          <w:rFonts w:ascii="Times New Roman" w:hAnsi="Times New Roman"/>
          <w:lang w:val="bg"/>
          <w:b w:val="0"/>
          <w:bCs w:val="0"/>
          <w:i w:val="0"/>
          <w:iCs w:val="0"/>
          <w:u w:val="none"/>
          <w:vertAlign w:val="baseline"/>
          <w:rtl w:val="0"/>
        </w:rPr>
        <w:t xml:space="preserve">Щом състоянието Ви се подобри, в срок от 24 часа трябва да съобщите за това на Вашия (бивш) работодател и на Службата за безопасност на труда ARBO.NU.</w:t>
      </w:r>
    </w:p>
    <w:p w:rsidR="003B7C5E" w:rsidRPr="00B328A9" w:rsidP="003B7C5E" w14:paraId="7BE20C2B" w14:textId="77777777">
      <w:pPr>
        <w:pStyle w:val="NormalWeb"/>
        <w:jc w:val="both"/>
        <w:rPr>
          <w:rFonts w:ascii="Times New Roman" w:hAnsi="Times New Roman"/>
        </w:rPr>
        <w:bidi w:val="0"/>
      </w:pPr>
      <w:r>
        <w:rPr>
          <w:rFonts w:ascii="Times New Roman" w:hAnsi="Times New Roman"/>
          <w:lang w:val="bg"/>
          <w:b w:val="1"/>
          <w:bCs w:val="1"/>
          <w:i w:val="0"/>
          <w:iCs w:val="0"/>
          <w:u w:val="none"/>
          <w:vertAlign w:val="baseline"/>
          <w:rtl w:val="0"/>
        </w:rPr>
        <w:t xml:space="preserve">Изпълнение на задълженията</w:t>
      </w:r>
      <w:r>
        <w:rPr>
          <w:rFonts w:ascii="Times New Roman" w:hAnsi="Times New Roman"/>
          <w:lang w:val="bg"/>
          <w:b w:val="0"/>
          <w:bCs w:val="0"/>
          <w:i w:val="0"/>
          <w:iCs w:val="0"/>
          <w:u w:val="none"/>
          <w:vertAlign w:val="baseline"/>
          <w:rtl w:val="0"/>
        </w:rPr>
        <w:br w:type="textWrapping"/>
      </w:r>
      <w:r>
        <w:rPr>
          <w:rFonts w:ascii="Times New Roman" w:hAnsi="Times New Roman"/>
          <w:lang w:val="bg"/>
          <w:b w:val="0"/>
          <w:bCs w:val="0"/>
          <w:i w:val="0"/>
          <w:iCs w:val="0"/>
          <w:u w:val="none"/>
          <w:vertAlign w:val="baseline"/>
          <w:rtl w:val="0"/>
        </w:rPr>
        <w:t xml:space="preserve">Важно е да спазвате задълженията си. Ако не изпълнявате задълженията си, Временно ще бъде намален размерът на обезщетението Ви или изплащането му ще бъде прекратено, и/или ще Ви бъде наложена глоба. Прочетете повече по темата в Решението за мерките съгласно законодателството за социалното осигуряване. Ако имате надплатено обезщетение, трябва да върнете надвзетата сума. </w:t>
      </w:r>
    </w:p>
    <w:p w:rsidR="003B7C5E" w:rsidRPr="00B328A9" w:rsidP="003B7C5E" w14:paraId="29F9D551" w14:textId="6346FCBD">
      <w:pPr>
        <w:pStyle w:val="NormalWeb"/>
        <w:jc w:val="both"/>
        <w:rPr>
          <w:rFonts w:ascii="Times New Roman" w:hAnsi="Times New Roman"/>
          <w:color w:val="0070C0"/>
        </w:rPr>
        <w:bidi w:val="0"/>
      </w:pPr>
      <w:r>
        <w:rPr>
          <w:rFonts w:ascii="Times New Roman" w:hAnsi="Times New Roman"/>
          <w:lang w:val="bg"/>
          <w:b w:val="0"/>
          <w:bCs w:val="0"/>
          <w:i w:val="0"/>
          <w:iCs w:val="0"/>
          <w:u w:val="none"/>
          <w:vertAlign w:val="baseline"/>
          <w:rtl w:val="0"/>
        </w:rPr>
        <w:t xml:space="preserve">Повече информация:</w:t>
      </w:r>
      <w:hyperlink r:id="rId10" w:history="1">
        <w:r>
          <w:rPr>
            <w:rStyle w:val="Hyperlink"/>
            <w:rFonts w:ascii="Times New Roman" w:hAnsi="Times New Roman"/>
            <w:color w:val="0070C0"/>
            <w:lang w:val="bg"/>
            <w:b w:val="0"/>
            <w:bCs w:val="0"/>
            <w:i w:val="0"/>
            <w:iCs w:val="0"/>
            <w:u w:val="single"/>
            <w:vertAlign w:val="baseline"/>
            <w:rtl w:val="0"/>
          </w:rPr>
          <w:t xml:space="preserve">www.arbo.nu</w:t>
        </w:r>
      </w:hyperlink>
    </w:p>
    <w:p w:rsidR="00C47689" w:rsidRPr="00B328A9" w14:paraId="7173D265" w14:textId="77777777">
      <w:pPr>
        <w:rPr>
          <w:sz w:val="20"/>
          <w:szCs w:val="20"/>
        </w:rPr>
      </w:pPr>
    </w:p>
    <w:bookmarkEnd w:id="10"/>
    <w:p w:rsidR="00C47689" w:rsidRPr="00B328A9" w14:paraId="035B66D4" w14:textId="77777777">
      <w:pPr>
        <w:spacing w:before="8"/>
        <w:rPr>
          <w:sz w:val="20"/>
          <w:szCs w:val="20"/>
        </w:rPr>
      </w:pPr>
    </w:p>
    <w:sectPr>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51BA" w14:paraId="75B6825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3797" w:rsidP="0039787C" w14:paraId="3426C495" w14:textId="07D4E83F">
    <w:pPr>
      <w:pStyle w:val="Footer"/>
      <w:jc w:val="right"/>
      <w:bidi w:val="0"/>
    </w:pPr>
    <w:r>
      <w:rPr>
        <w:lang w:val="bg"/>
        <w:b w:val="0"/>
        <w:bCs w:val="0"/>
        <w:i w:val="0"/>
        <w:iCs w:val="0"/>
        <w:u w:val="none"/>
        <w:vertAlign w:val="baseline"/>
        <w:rtl w:val="0"/>
      </w:rPr>
      <w:t xml:space="preserve">Page </w:t>
    </w:r>
    <w:r>
      <w:rPr>
        <w:lang w:val="bg"/>
        <w:b w:val="0"/>
        <w:bCs w:val="0"/>
        <w:i w:val="0"/>
        <w:iCs w:val="0"/>
        <w:u w:val="none"/>
        <w:vertAlign w:val="baseline"/>
        <w:rtl w:val="0"/>
      </w:rPr>
      <w:fldChar w:fldCharType="begin"/>
    </w:r>
    <w:r>
      <w:rPr>
        <w:lang w:val="bg"/>
        <w:b w:val="0"/>
        <w:bCs w:val="0"/>
        <w:i w:val="0"/>
        <w:iCs w:val="0"/>
        <w:u w:val="none"/>
        <w:vertAlign w:val="baseline"/>
        <w:rtl w:val="0"/>
      </w:rPr>
      <w:instrText xml:space="preserve"> PAGE </w:instrText>
    </w:r>
    <w:r>
      <w:rPr>
        <w:lang w:val="bg"/>
        <w:b w:val="0"/>
        <w:bCs w:val="0"/>
        <w:i w:val="0"/>
        <w:iCs w:val="0"/>
        <w:u w:val="none"/>
        <w:vertAlign w:val="baseline"/>
        <w:rtl w:val="0"/>
      </w:rPr>
      <w:fldChar w:fldCharType="separate"/>
    </w:r>
    <w:r>
      <w:rPr>
        <w:noProof/>
        <w:lang w:val="bg"/>
        <w:b w:val="1"/>
        <w:bCs w:val="1"/>
        <w:i w:val="0"/>
        <w:iCs w:val="0"/>
        <w:u w:val="none"/>
        <w:vertAlign w:val="baseline"/>
        <w:rtl w:val="0"/>
      </w:rPr>
      <w:t xml:space="preserve">5</w:t>
    </w:r>
    <w:r>
      <w:rPr>
        <w:lang w:val="bg"/>
        <w:b w:val="0"/>
        <w:bCs w:val="0"/>
        <w:i w:val="0"/>
        <w:iCs w:val="0"/>
        <w:u w:val="none"/>
        <w:vertAlign w:val="baseline"/>
        <w:rtl w:val="0"/>
      </w:rPr>
      <w:fldChar w:fldCharType="end"/>
    </w:r>
    <w:r>
      <w:rPr>
        <w:lang w:val="bg"/>
        <w:b w:val="0"/>
        <w:bCs w:val="0"/>
        <w:i w:val="0"/>
        <w:iCs w:val="0"/>
        <w:u w:val="none"/>
        <w:vertAlign w:val="baseline"/>
        <w:rtl w:val="0"/>
      </w:rPr>
      <w:t xml:space="preserve"> of </w:t>
    </w:r>
    <w:r>
      <w:rPr>
        <w:lang w:val="bg"/>
        <w:b w:val="0"/>
        <w:bCs w:val="0"/>
        <w:i w:val="0"/>
        <w:iCs w:val="0"/>
        <w:u w:val="none"/>
        <w:vertAlign w:val="baseline"/>
        <w:rtl w:val="0"/>
      </w:rPr>
      <w:fldChar w:fldCharType="begin"/>
    </w:r>
    <w:r>
      <w:rPr>
        <w:lang w:val="bg"/>
        <w:b w:val="0"/>
        <w:bCs w:val="0"/>
        <w:i w:val="0"/>
        <w:iCs w:val="0"/>
        <w:u w:val="none"/>
        <w:vertAlign w:val="baseline"/>
        <w:rtl w:val="0"/>
      </w:rPr>
      <w:instrText xml:space="preserve"> NUMPAGES  </w:instrText>
    </w:r>
    <w:r>
      <w:rPr>
        <w:lang w:val="bg"/>
        <w:b w:val="0"/>
        <w:bCs w:val="0"/>
        <w:i w:val="0"/>
        <w:iCs w:val="0"/>
        <w:u w:val="none"/>
        <w:vertAlign w:val="baseline"/>
        <w:rtl w:val="0"/>
      </w:rPr>
      <w:fldChar w:fldCharType="separate"/>
    </w:r>
    <w:r>
      <w:rPr>
        <w:noProof/>
        <w:lang w:val="bg"/>
        <w:b w:val="1"/>
        <w:bCs w:val="1"/>
        <w:i w:val="0"/>
        <w:iCs w:val="0"/>
        <w:u w:val="none"/>
        <w:vertAlign w:val="baseline"/>
        <w:rtl w:val="0"/>
      </w:rPr>
      <w:t xml:space="preserve">17</w:t>
    </w:r>
    <w:r>
      <w:rPr>
        <w:lang w:val="bg"/>
        <w:b w:val="0"/>
        <w:bCs w:val="0"/>
        <w:i w:val="0"/>
        <w:iCs w:val="0"/>
        <w:u w:val="none"/>
        <w:vertAlign w:val="baseline"/>
        <w:rtl w:val="0"/>
      </w:rPr>
      <w:fldChar w:fldCharType="end"/>
    </w:r>
  </w:p>
  <w:p w:rsidR="009B3797" w:rsidP="0039787C" w14:paraId="4E5046B2" w14:textId="45D7C9F1">
    <w:pPr>
      <w:pStyle w:val="Footer"/>
      <w:bidi w:val="0"/>
    </w:pPr>
    <w:r>
      <w:rPr>
        <w:lang w:val="bg"/>
        <w:b w:val="0"/>
        <w:bCs w:val="0"/>
        <w:i w:val="0"/>
        <w:iCs w:val="0"/>
        <w:u w:val="none"/>
        <w:vertAlign w:val="baseline"/>
        <w:rtl w:val="0"/>
      </w:rPr>
      <w:tab/>
    </w:r>
    <w:r>
      <w:rPr>
        <w:lang w:val="bg"/>
        <w:b w:val="0"/>
        <w:bCs w:val="0"/>
        <w:i w:val="0"/>
        <w:iCs w:val="0"/>
        <w:u w:val="none"/>
        <w:vertAlign w:val="baseline"/>
        <w:rtl w:val="0"/>
      </w:rPr>
      <w:t xml:space="preserve">2021-11-15</w:t>
    </w:r>
  </w:p>
  <w:p w:rsidR="009B3797" w14:paraId="385FA59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51BA" w14:paraId="4D92F8B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51BA" w14:paraId="1A53706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51BA" w14:paraId="5DDB8A6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51BA" w14:paraId="17D34DA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1"/>
      <w:numFmt w:val="decimal"/>
      <w:lvlText w:val="%1."/>
      <w:lvlJc w:val="left"/>
      <w:pPr>
        <w:tabs>
          <w:tab w:val="num" w:pos="0"/>
        </w:tabs>
      </w:pPr>
      <w:rPr>
        <w:rFonts w:cs="Times New Roman"/>
      </w:rPr>
    </w:lvl>
    <w:lvl w:ilvl="1">
      <w:start w:val="1"/>
      <w:numFmt w:val="decimal"/>
      <w:lvlText w:val="%2."/>
      <w:lvlJc w:val="left"/>
      <w:pPr>
        <w:tabs>
          <w:tab w:val="num" w:pos="0"/>
        </w:tabs>
      </w:pPr>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
    <w:nsid w:val="00000002"/>
    <w:multiLevelType w:val="hybridMultilevel"/>
    <w:tmpl w:val="4FCA6242"/>
    <w:lvl w:ilvl="0">
      <w:start w:val="1"/>
      <w:numFmt w:val="decimal"/>
      <w:lvlText w:val="%1."/>
      <w:lvlJc w:val="left"/>
      <w:pPr>
        <w:tabs>
          <w:tab w:val="num" w:pos="0"/>
        </w:tabs>
      </w:pPr>
      <w:rPr>
        <w:rFonts w:cs="Times New Roman"/>
      </w:rPr>
    </w:lvl>
    <w:lvl w:ilvl="1">
      <w:start w:val="1"/>
      <w:numFmt w:val="lowerLetter"/>
      <w:lvlText w:val="%2."/>
      <w:lvlJc w:val="left"/>
      <w:pPr>
        <w:tabs>
          <w:tab w:val="num" w:pos="0"/>
        </w:tabs>
      </w:pPr>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2">
    <w:nsid w:val="00000003"/>
    <w:multiLevelType w:val="hybridMultilevel"/>
    <w:tmpl w:val="D4485DFA"/>
    <w:lvl w:ilvl="0">
      <w:start w:val="1"/>
      <w:numFmt w:val="decimal"/>
      <w:lvlText w:val="%1."/>
      <w:lvlJc w:val="left"/>
      <w:pPr>
        <w:tabs>
          <w:tab w:val="num" w:pos="0"/>
        </w:tabs>
      </w:pPr>
      <w:rPr>
        <w:rFonts w:hint="default"/>
      </w:rPr>
    </w:lvl>
    <w:lvl w:ilvl="1">
      <w:start w:val="1"/>
      <w:numFmt w:val="lowerLetter"/>
      <w:lvlText w:val="%2."/>
      <w:lvlJc w:val="left"/>
      <w:pPr>
        <w:tabs>
          <w:tab w:val="num" w:pos="0"/>
        </w:tabs>
      </w:pPr>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3">
    <w:nsid w:val="00000004"/>
    <w:multiLevelType w:val="hybridMultilevel"/>
    <w:tmpl w:val="00000000"/>
    <w:lvl w:ilvl="0">
      <w:start w:val="1"/>
      <w:numFmt w:val="decimal"/>
      <w:lvlText w:val="%1."/>
      <w:lvlJc w:val="left"/>
      <w:pPr>
        <w:tabs>
          <w:tab w:val="num" w:pos="0"/>
        </w:tabs>
      </w:pPr>
      <w:rPr>
        <w:rFonts w:cs="Times New Roman"/>
      </w:rPr>
    </w:lvl>
    <w:lvl w:ilvl="1">
      <w:start w:val="1"/>
      <w:numFmt w:val="lowerLetter"/>
      <w:lvlText w:val="%2."/>
      <w:lvlJc w:val="left"/>
      <w:pPr>
        <w:tabs>
          <w:tab w:val="num" w:pos="0"/>
        </w:tabs>
      </w:pPr>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4">
    <w:nsid w:val="00000005"/>
    <w:multiLevelType w:val="hybridMultilevel"/>
    <w:tmpl w:val="00000000"/>
    <w:lvl w:ilvl="0">
      <w:start w:val="1"/>
      <w:numFmt w:val="decimal"/>
      <w:lvlText w:val="%1."/>
      <w:lvlJc w:val="left"/>
      <w:pPr>
        <w:tabs>
          <w:tab w:val="num" w:pos="0"/>
        </w:tabs>
      </w:pPr>
      <w:rPr>
        <w:rFonts w:cs="Times New Roman"/>
      </w:rPr>
    </w:lvl>
    <w:lvl w:ilvl="1">
      <w:start w:val="1"/>
      <w:numFmt w:val="decimal"/>
      <w:lvlText w:val="%2."/>
      <w:lvlJc w:val="left"/>
      <w:pPr>
        <w:tabs>
          <w:tab w:val="num" w:pos="0"/>
        </w:tabs>
      </w:pPr>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5">
    <w:nsid w:val="00000006"/>
    <w:multiLevelType w:val="hybridMultilevel"/>
    <w:tmpl w:val="00000000"/>
    <w:lvl w:ilvl="0">
      <w:start w:val="1"/>
      <w:numFmt w:val="decimal"/>
      <w:lvlText w:val="%1."/>
      <w:lvlJc w:val="left"/>
      <w:pPr>
        <w:tabs>
          <w:tab w:val="num" w:pos="0"/>
        </w:tabs>
      </w:pPr>
      <w:rPr>
        <w:rFonts w:cs="Times New Roman"/>
      </w:rPr>
    </w:lvl>
    <w:lvl w:ilvl="1">
      <w:start w:val="1"/>
      <w:numFmt w:val="decimal"/>
      <w:lvlText w:val="%2."/>
      <w:lvlJc w:val="left"/>
      <w:pPr>
        <w:tabs>
          <w:tab w:val="num" w:pos="0"/>
        </w:tabs>
      </w:pPr>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6">
    <w:nsid w:val="00000007"/>
    <w:multiLevelType w:val="hybridMultilevel"/>
    <w:tmpl w:val="00000000"/>
    <w:lvl w:ilvl="0">
      <w:start w:val="1"/>
      <w:numFmt w:val="decimal"/>
      <w:lvlText w:val="%1."/>
      <w:lvlJc w:val="left"/>
      <w:pPr>
        <w:tabs>
          <w:tab w:val="num" w:pos="0"/>
        </w:tabs>
      </w:pPr>
      <w:rPr>
        <w:rFonts w:cs="Times New Roman"/>
      </w:rPr>
    </w:lvl>
    <w:lvl w:ilvl="1">
      <w:start w:val="1"/>
      <w:numFmt w:val="lowerLetter"/>
      <w:lvlText w:val="%2."/>
      <w:lvlJc w:val="left"/>
      <w:pPr>
        <w:tabs>
          <w:tab w:val="num" w:pos="0"/>
        </w:tabs>
      </w:pPr>
      <w:rPr>
        <w:rFonts w:cs="Times New Roman"/>
      </w:rPr>
    </w:lvl>
    <w:lvl w:ilvl="2">
      <w:start w:val="0"/>
      <w:numFmt w:val="bullet"/>
      <w:lvlText w:val="·"/>
      <w:lvlJc w:val="left"/>
      <w:pPr>
        <w:tabs>
          <w:tab w:val="num" w:pos="0"/>
        </w:tabs>
      </w:pPr>
      <w:rPr>
        <w:rFonts w:ascii="Symbol" w:hAnsi="Symbol"/>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7">
    <w:nsid w:val="00000008"/>
    <w:multiLevelType w:val="hybridMultilevel"/>
    <w:tmpl w:val="00000000"/>
    <w:lvl w:ilvl="0">
      <w:start w:val="1"/>
      <w:numFmt w:val="decimal"/>
      <w:lvlText w:val="%1."/>
      <w:lvlJc w:val="left"/>
      <w:pPr>
        <w:tabs>
          <w:tab w:val="num" w:pos="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left"/>
      <w:pPr>
        <w:tabs>
          <w:tab w:val="num" w:pos="0"/>
        </w:tabs>
      </w:pPr>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8">
    <w:nsid w:val="00000009"/>
    <w:multiLevelType w:val="hybridMultilevel"/>
    <w:tmpl w:val="00000000"/>
    <w:lvl w:ilvl="0">
      <w:start w:val="1"/>
      <w:numFmt w:val="decimal"/>
      <w:lvlText w:val="%1."/>
      <w:lvlJc w:val="left"/>
      <w:pPr>
        <w:tabs>
          <w:tab w:val="num" w:pos="0"/>
        </w:tabs>
      </w:pPr>
      <w:rPr>
        <w:rFonts w:cs="Times New Roman"/>
      </w:rPr>
    </w:lvl>
    <w:lvl w:ilvl="1">
      <w:start w:val="1"/>
      <w:numFmt w:val="lowerLetter"/>
      <w:lvlText w:val="%2)"/>
      <w:lvlJc w:val="left"/>
      <w:pPr>
        <w:tabs>
          <w:tab w:val="num" w:pos="708"/>
        </w:tabs>
      </w:pPr>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9">
    <w:nsid w:val="0000000A"/>
    <w:multiLevelType w:val="hybridMultilevel"/>
    <w:tmpl w:val="00000000"/>
    <w:lvl w:ilvl="0">
      <w:start w:val="1"/>
      <w:numFmt w:val="decimal"/>
      <w:lvlText w:val="%1."/>
      <w:lvlJc w:val="left"/>
      <w:pPr>
        <w:tabs>
          <w:tab w:val="num" w:pos="0"/>
        </w:tabs>
      </w:pPr>
      <w:rPr>
        <w:rFonts w:cs="Times New Roman"/>
      </w:rPr>
    </w:lvl>
    <w:lvl w:ilvl="1">
      <w:start w:val="1"/>
      <w:numFmt w:val="decimal"/>
      <w:lvlText w:val="%2."/>
      <w:lvlJc w:val="left"/>
      <w:pPr>
        <w:tabs>
          <w:tab w:val="num" w:pos="0"/>
        </w:tabs>
      </w:pPr>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0">
    <w:nsid w:val="0000000B"/>
    <w:multiLevelType w:val="hybridMultilevel"/>
    <w:tmpl w:val="00000000"/>
    <w:lvl w:ilvl="0">
      <w:start w:val="1"/>
      <w:numFmt w:val="decimal"/>
      <w:lvlText w:val="%1."/>
      <w:lvlJc w:val="left"/>
      <w:pPr>
        <w:tabs>
          <w:tab w:val="num" w:pos="0"/>
        </w:tabs>
      </w:pPr>
      <w:rPr>
        <w:rFonts w:cs="Times New Roman"/>
      </w:rPr>
    </w:lvl>
    <w:lvl w:ilvl="1">
      <w:start w:val="1"/>
      <w:numFmt w:val="lowerLetter"/>
      <w:lvlText w:val="%2."/>
      <w:lvlJc w:val="left"/>
      <w:pPr>
        <w:tabs>
          <w:tab w:val="num" w:pos="0"/>
        </w:tabs>
      </w:pPr>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1">
    <w:nsid w:val="0000000C"/>
    <w:multiLevelType w:val="hybridMultilevel"/>
    <w:tmpl w:val="00000000"/>
    <w:lvl w:ilvl="0">
      <w:start w:val="1"/>
      <w:numFmt w:val="decimal"/>
      <w:lvlText w:val="%1."/>
      <w:lvlJc w:val="left"/>
      <w:pPr>
        <w:tabs>
          <w:tab w:val="num" w:pos="0"/>
        </w:tabs>
      </w:pPr>
      <w:rPr>
        <w:rFonts w:cs="Times New Roman"/>
      </w:rPr>
    </w:lvl>
    <w:lvl w:ilvl="1">
      <w:start w:val="1"/>
      <w:numFmt w:val="lowerLetter"/>
      <w:lvlText w:val="%2."/>
      <w:lvlJc w:val="left"/>
      <w:pPr>
        <w:tabs>
          <w:tab w:val="num" w:pos="0"/>
        </w:tabs>
      </w:pPr>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2">
    <w:nsid w:val="0000000D"/>
    <w:multiLevelType w:val="hybridMultilevel"/>
    <w:tmpl w:val="00000000"/>
    <w:lvl w:ilvl="0">
      <w:start w:val="1"/>
      <w:numFmt w:val="decimal"/>
      <w:lvlText w:val="%1."/>
      <w:lvlJc w:val="left"/>
      <w:pPr>
        <w:tabs>
          <w:tab w:val="num" w:pos="0"/>
        </w:tabs>
      </w:pPr>
      <w:rPr>
        <w:rFonts w:cs="Times New Roman"/>
      </w:rPr>
    </w:lvl>
    <w:lvl w:ilvl="1">
      <w:start w:val="1"/>
      <w:numFmt w:val="lowerLetter"/>
      <w:lvlText w:val="%2."/>
      <w:lvlJc w:val="left"/>
      <w:pPr>
        <w:tabs>
          <w:tab w:val="num" w:pos="0"/>
        </w:tabs>
      </w:pPr>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3">
    <w:nsid w:val="0000000E"/>
    <w:multiLevelType w:val="hybridMultilevel"/>
    <w:tmpl w:val="00000000"/>
    <w:lvl w:ilvl="0">
      <w:start w:val="1"/>
      <w:numFmt w:val="decimal"/>
      <w:lvlText w:val="%1."/>
      <w:lvlJc w:val="left"/>
      <w:pPr>
        <w:tabs>
          <w:tab w:val="num" w:pos="0"/>
        </w:tabs>
      </w:pPr>
      <w:rPr>
        <w:rFonts w:cs="Times New Roman"/>
      </w:rPr>
    </w:lvl>
    <w:lvl w:ilvl="1">
      <w:start w:val="1"/>
      <w:numFmt w:val="lowerLetter"/>
      <w:lvlText w:val="%2."/>
      <w:lvlJc w:val="left"/>
      <w:pPr>
        <w:tabs>
          <w:tab w:val="num" w:pos="0"/>
        </w:tabs>
      </w:pPr>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4">
    <w:nsid w:val="0000000F"/>
    <w:multiLevelType w:val="hybridMultilevel"/>
    <w:tmpl w:val="00000000"/>
    <w:lvl w:ilvl="0">
      <w:start w:val="1"/>
      <w:numFmt w:val="decimal"/>
      <w:lvlText w:val="%1."/>
      <w:lvlJc w:val="left"/>
      <w:pPr>
        <w:tabs>
          <w:tab w:val="num" w:pos="0"/>
        </w:tabs>
      </w:pPr>
      <w:rPr>
        <w:rFonts w:cs="Times New Roman"/>
      </w:rPr>
    </w:lvl>
    <w:lvl w:ilvl="1">
      <w:start w:val="1"/>
      <w:numFmt w:val="lowerLetter"/>
      <w:lvlText w:val="%2."/>
      <w:lvlJc w:val="left"/>
      <w:pPr>
        <w:tabs>
          <w:tab w:val="num" w:pos="0"/>
        </w:tabs>
      </w:pPr>
      <w:rPr>
        <w:rFonts w:cs="Times New Roman"/>
      </w:rPr>
    </w:lvl>
    <w:lvl w:ilvl="2">
      <w:start w:val="0"/>
      <w:numFmt w:val="bullet"/>
      <w:lvlText w:val="·"/>
      <w:lvlJc w:val="left"/>
      <w:pPr>
        <w:tabs>
          <w:tab w:val="num" w:pos="0"/>
        </w:tabs>
      </w:pPr>
      <w:rPr>
        <w:rFonts w:ascii="Symbol" w:hAnsi="Symbol"/>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5">
    <w:nsid w:val="00000010"/>
    <w:multiLevelType w:val="hybridMultilevel"/>
    <w:tmpl w:val="00000000"/>
    <w:lvl w:ilvl="0">
      <w:start w:val="1"/>
      <w:numFmt w:val="decimal"/>
      <w:lvlText w:val="%1."/>
      <w:lvlJc w:val="left"/>
      <w:pPr>
        <w:tabs>
          <w:tab w:val="num" w:pos="0"/>
        </w:tabs>
      </w:pPr>
      <w:rPr>
        <w:rFonts w:cs="Times New Roman"/>
      </w:rPr>
    </w:lvl>
    <w:lvl w:ilvl="1">
      <w:start w:val="1"/>
      <w:numFmt w:val="lowerLetter"/>
      <w:lvlText w:val="%2."/>
      <w:lvlJc w:val="left"/>
      <w:pPr>
        <w:tabs>
          <w:tab w:val="num" w:pos="0"/>
        </w:tabs>
      </w:pPr>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6">
    <w:nsid w:val="00000011"/>
    <w:multiLevelType w:val="hybridMultilevel"/>
    <w:tmpl w:val="00000000"/>
    <w:lvl w:ilvl="0">
      <w:start w:val="1"/>
      <w:numFmt w:val="decimal"/>
      <w:lvlText w:val="%1."/>
      <w:lvlJc w:val="left"/>
      <w:pPr>
        <w:tabs>
          <w:tab w:val="num" w:pos="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left"/>
      <w:pPr>
        <w:tabs>
          <w:tab w:val="num" w:pos="0"/>
        </w:tabs>
      </w:pPr>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7">
    <w:nsid w:val="00000012"/>
    <w:multiLevelType w:val="hybridMultilevel"/>
    <w:tmpl w:val="00000000"/>
    <w:lvl w:ilvl="0">
      <w:start w:val="1"/>
      <w:numFmt w:val="decimal"/>
      <w:lvlText w:val="%1."/>
      <w:lvlJc w:val="left"/>
      <w:pPr>
        <w:tabs>
          <w:tab w:val="num" w:pos="0"/>
        </w:tabs>
      </w:pPr>
      <w:rPr>
        <w:rFonts w:cs="Times New Roman"/>
      </w:rPr>
    </w:lvl>
    <w:lvl w:ilvl="1">
      <w:start w:val="1"/>
      <w:numFmt w:val="lowerLetter"/>
      <w:lvlText w:val="%2)"/>
      <w:lvlJc w:val="left"/>
      <w:pPr>
        <w:tabs>
          <w:tab w:val="num" w:pos="0"/>
        </w:tabs>
      </w:pPr>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8">
    <w:nsid w:val="0547283E"/>
    <w:multiLevelType w:val="hybridMultilevel"/>
    <w:tmpl w:val="93ACB32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07242E4F"/>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0">
    <w:nsid w:val="09AC411B"/>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1">
    <w:nsid w:val="0CCF1C7C"/>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2">
    <w:nsid w:val="0FB71D70"/>
    <w:multiLevelType w:val="hybridMultilevel"/>
    <w:tmpl w:val="1E7CBF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144E16E5"/>
    <w:multiLevelType w:val="hybridMultilevel"/>
    <w:tmpl w:val="1F4AB0DC"/>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1463581A"/>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5">
    <w:nsid w:val="14BE66CC"/>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6">
    <w:nsid w:val="15A345A8"/>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7">
    <w:nsid w:val="192136D9"/>
    <w:multiLevelType w:val="singleLevel"/>
    <w:tmpl w:val="C9B4805C"/>
    <w:lvl w:ilvl="0">
      <w:start w:val="1"/>
      <w:numFmt w:val="decimal"/>
      <w:lvlText w:val="%1."/>
      <w:lvlJc w:val="left"/>
      <w:pPr>
        <w:tabs>
          <w:tab w:val="num" w:pos="570"/>
        </w:tabs>
        <w:ind w:left="570" w:hanging="570"/>
      </w:pPr>
      <w:rPr>
        <w:rFonts w:ascii="Arial" w:eastAsia="Times New Roman" w:hAnsi="Arial" w:cs="Arial"/>
      </w:rPr>
    </w:lvl>
  </w:abstractNum>
  <w:abstractNum w:abstractNumId="28">
    <w:nsid w:val="1A0F6B88"/>
    <w:multiLevelType w:val="hybridMultilevel"/>
    <w:tmpl w:val="6322833C"/>
    <w:lvl w:ilvl="0">
      <w:start w:val="0"/>
      <w:numFmt w:val="bullet"/>
      <w:lvlText w:val="-"/>
      <w:lvlJc w:val="left"/>
      <w:pPr>
        <w:ind w:left="581" w:hanging="360"/>
      </w:pPr>
      <w:rPr>
        <w:rFonts w:ascii="Times New Roman" w:eastAsia="Times New Roman" w:hAnsi="Times New Roman" w:cs="Times New Roman" w:hint="default"/>
        <w:color w:val="auto"/>
      </w:rPr>
    </w:lvl>
    <w:lvl w:ilvl="1" w:tentative="1">
      <w:start w:val="1"/>
      <w:numFmt w:val="bullet"/>
      <w:lvlText w:val="o"/>
      <w:lvlJc w:val="left"/>
      <w:pPr>
        <w:ind w:left="1301" w:hanging="360"/>
      </w:pPr>
      <w:rPr>
        <w:rFonts w:ascii="Courier New" w:hAnsi="Courier New" w:cs="Courier New" w:hint="default"/>
      </w:rPr>
    </w:lvl>
    <w:lvl w:ilvl="2" w:tentative="1">
      <w:start w:val="1"/>
      <w:numFmt w:val="bullet"/>
      <w:lvlText w:val=""/>
      <w:lvlJc w:val="left"/>
      <w:pPr>
        <w:ind w:left="2021" w:hanging="360"/>
      </w:pPr>
      <w:rPr>
        <w:rFonts w:ascii="Wingdings" w:hAnsi="Wingdings" w:hint="default"/>
      </w:rPr>
    </w:lvl>
    <w:lvl w:ilvl="3" w:tentative="1">
      <w:start w:val="1"/>
      <w:numFmt w:val="bullet"/>
      <w:lvlText w:val=""/>
      <w:lvlJc w:val="left"/>
      <w:pPr>
        <w:ind w:left="2741" w:hanging="360"/>
      </w:pPr>
      <w:rPr>
        <w:rFonts w:ascii="Symbol" w:hAnsi="Symbol" w:hint="default"/>
      </w:rPr>
    </w:lvl>
    <w:lvl w:ilvl="4" w:tentative="1">
      <w:start w:val="1"/>
      <w:numFmt w:val="bullet"/>
      <w:lvlText w:val="o"/>
      <w:lvlJc w:val="left"/>
      <w:pPr>
        <w:ind w:left="3461" w:hanging="360"/>
      </w:pPr>
      <w:rPr>
        <w:rFonts w:ascii="Courier New" w:hAnsi="Courier New" w:cs="Courier New" w:hint="default"/>
      </w:rPr>
    </w:lvl>
    <w:lvl w:ilvl="5" w:tentative="1">
      <w:start w:val="1"/>
      <w:numFmt w:val="bullet"/>
      <w:lvlText w:val=""/>
      <w:lvlJc w:val="left"/>
      <w:pPr>
        <w:ind w:left="4181" w:hanging="360"/>
      </w:pPr>
      <w:rPr>
        <w:rFonts w:ascii="Wingdings" w:hAnsi="Wingdings" w:hint="default"/>
      </w:rPr>
    </w:lvl>
    <w:lvl w:ilvl="6" w:tentative="1">
      <w:start w:val="1"/>
      <w:numFmt w:val="bullet"/>
      <w:lvlText w:val=""/>
      <w:lvlJc w:val="left"/>
      <w:pPr>
        <w:ind w:left="4901" w:hanging="360"/>
      </w:pPr>
      <w:rPr>
        <w:rFonts w:ascii="Symbol" w:hAnsi="Symbol" w:hint="default"/>
      </w:rPr>
    </w:lvl>
    <w:lvl w:ilvl="7" w:tentative="1">
      <w:start w:val="1"/>
      <w:numFmt w:val="bullet"/>
      <w:lvlText w:val="o"/>
      <w:lvlJc w:val="left"/>
      <w:pPr>
        <w:ind w:left="5621" w:hanging="360"/>
      </w:pPr>
      <w:rPr>
        <w:rFonts w:ascii="Courier New" w:hAnsi="Courier New" w:cs="Courier New" w:hint="default"/>
      </w:rPr>
    </w:lvl>
    <w:lvl w:ilvl="8" w:tentative="1">
      <w:start w:val="1"/>
      <w:numFmt w:val="bullet"/>
      <w:lvlText w:val=""/>
      <w:lvlJc w:val="left"/>
      <w:pPr>
        <w:ind w:left="6341" w:hanging="360"/>
      </w:pPr>
      <w:rPr>
        <w:rFonts w:ascii="Wingdings" w:hAnsi="Wingdings" w:hint="default"/>
      </w:rPr>
    </w:lvl>
  </w:abstractNum>
  <w:abstractNum w:abstractNumId="29">
    <w:nsid w:val="1E0A2215"/>
    <w:multiLevelType w:val="hybridMultilevel"/>
    <w:tmpl w:val="6B7264E8"/>
    <w:lvl w:ilvl="0">
      <w:start w:val="1"/>
      <w:numFmt w:val="decimal"/>
      <w:lvlText w:val="%1."/>
      <w:lvlJc w:val="left"/>
      <w:pPr>
        <w:ind w:left="36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1F757C53"/>
    <w:multiLevelType w:val="hybridMultilevel"/>
    <w:tmpl w:val="4364CF90"/>
    <w:lvl w:ilvl="0">
      <w:start w:val="1"/>
      <w:numFmt w:val="decimal"/>
      <w:lvlText w:val="%1."/>
      <w:lvlJc w:val="left"/>
      <w:pPr>
        <w:ind w:hanging="360"/>
      </w:pPr>
      <w:rPr>
        <w:rFonts w:ascii="Times New Roman" w:eastAsia="Times New Roman" w:hAnsi="Times New Roman" w:cs="Times New Roman" w:hint="default"/>
        <w:spacing w:val="1"/>
        <w:w w:val="99"/>
        <w:sz w:val="20"/>
        <w:szCs w:val="20"/>
      </w:rPr>
    </w:lvl>
    <w:lvl w:ilvl="1">
      <w:start w:val="1"/>
      <w:numFmt w:val="bullet"/>
      <w:lvlText w:val="•"/>
      <w:lvlJc w:val="left"/>
      <w:rPr>
        <w:rFonts w:hint="default"/>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1">
    <w:nsid w:val="1FA3624A"/>
    <w:multiLevelType w:val="hybridMultilevel"/>
    <w:tmpl w:val="4BA67FA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24191E58"/>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33">
    <w:nsid w:val="28E16714"/>
    <w:multiLevelType w:val="hybridMultilevel"/>
    <w:tmpl w:val="1A9E6484"/>
    <w:lvl w:ilvl="0">
      <w:start w:val="1"/>
      <w:numFmt w:val="decimal"/>
      <w:lvlText w:val="%1."/>
      <w:lvlJc w:val="left"/>
      <w:pPr>
        <w:ind w:left="644" w:hanging="360"/>
      </w:pPr>
      <w:rPr>
        <w:rFonts w:hint="default"/>
        <w:color w:val="auto"/>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4">
    <w:nsid w:val="2B995984"/>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35">
    <w:nsid w:val="2F476B9E"/>
    <w:multiLevelType w:val="singleLevel"/>
    <w:tmpl w:val="AB242E30"/>
    <w:lvl w:ilvl="0">
      <w:start w:val="1"/>
      <w:numFmt w:val="lowerLetter"/>
      <w:lvlText w:val="%1."/>
      <w:legacy w:legacy="1" w:legacySpace="0" w:legacyIndent="0"/>
      <w:lvlJc w:val="left"/>
      <w:rPr>
        <w:rFonts w:ascii="Times New Roman" w:hAnsi="Times New Roman" w:cs="Times New Roman" w:hint="default"/>
      </w:rPr>
    </w:lvl>
  </w:abstractNum>
  <w:abstractNum w:abstractNumId="36">
    <w:nsid w:val="2FF92FFD"/>
    <w:multiLevelType w:val="hybridMultilevel"/>
    <w:tmpl w:val="91B416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385545D9"/>
    <w:multiLevelType w:val="hybridMultilevel"/>
    <w:tmpl w:val="3428653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39A40A72"/>
    <w:multiLevelType w:val="multilevel"/>
    <w:tmpl w:val="DF88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4284031E"/>
    <w:multiLevelType w:val="multilevel"/>
    <w:tmpl w:val="81F0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43CD5185"/>
    <w:multiLevelType w:val="hybridMultilevel"/>
    <w:tmpl w:val="2F86A0D6"/>
    <w:lvl w:ilvl="0">
      <w:start w:val="1"/>
      <w:numFmt w:val="decimal"/>
      <w:lvlText w:val="%1."/>
      <w:lvlJc w:val="left"/>
      <w:pPr>
        <w:ind w:left="821" w:hanging="360"/>
      </w:pPr>
      <w:rPr>
        <w:rFonts w:hint="default"/>
      </w:rPr>
    </w:lvl>
    <w:lvl w:ilvl="1" w:tentative="1">
      <w:start w:val="1"/>
      <w:numFmt w:val="lowerLetter"/>
      <w:lvlText w:val="%2."/>
      <w:lvlJc w:val="left"/>
      <w:pPr>
        <w:ind w:left="1541" w:hanging="360"/>
      </w:pPr>
    </w:lvl>
    <w:lvl w:ilvl="2" w:tentative="1">
      <w:start w:val="1"/>
      <w:numFmt w:val="lowerRoman"/>
      <w:lvlText w:val="%3."/>
      <w:lvlJc w:val="right"/>
      <w:pPr>
        <w:ind w:left="2261" w:hanging="180"/>
      </w:pPr>
    </w:lvl>
    <w:lvl w:ilvl="3" w:tentative="1">
      <w:start w:val="1"/>
      <w:numFmt w:val="decimal"/>
      <w:lvlText w:val="%4."/>
      <w:lvlJc w:val="left"/>
      <w:pPr>
        <w:ind w:left="2981" w:hanging="360"/>
      </w:pPr>
    </w:lvl>
    <w:lvl w:ilvl="4" w:tentative="1">
      <w:start w:val="1"/>
      <w:numFmt w:val="lowerLetter"/>
      <w:lvlText w:val="%5."/>
      <w:lvlJc w:val="left"/>
      <w:pPr>
        <w:ind w:left="3701" w:hanging="360"/>
      </w:pPr>
    </w:lvl>
    <w:lvl w:ilvl="5" w:tentative="1">
      <w:start w:val="1"/>
      <w:numFmt w:val="lowerRoman"/>
      <w:lvlText w:val="%6."/>
      <w:lvlJc w:val="right"/>
      <w:pPr>
        <w:ind w:left="4421" w:hanging="180"/>
      </w:pPr>
    </w:lvl>
    <w:lvl w:ilvl="6" w:tentative="1">
      <w:start w:val="1"/>
      <w:numFmt w:val="decimal"/>
      <w:lvlText w:val="%7."/>
      <w:lvlJc w:val="left"/>
      <w:pPr>
        <w:ind w:left="5141" w:hanging="360"/>
      </w:pPr>
    </w:lvl>
    <w:lvl w:ilvl="7" w:tentative="1">
      <w:start w:val="1"/>
      <w:numFmt w:val="lowerLetter"/>
      <w:lvlText w:val="%8."/>
      <w:lvlJc w:val="left"/>
      <w:pPr>
        <w:ind w:left="5861" w:hanging="360"/>
      </w:pPr>
    </w:lvl>
    <w:lvl w:ilvl="8" w:tentative="1">
      <w:start w:val="1"/>
      <w:numFmt w:val="lowerRoman"/>
      <w:lvlText w:val="%9."/>
      <w:lvlJc w:val="right"/>
      <w:pPr>
        <w:ind w:left="6581" w:hanging="180"/>
      </w:pPr>
    </w:lvl>
  </w:abstractNum>
  <w:abstractNum w:abstractNumId="41">
    <w:nsid w:val="44D31E8D"/>
    <w:multiLevelType w:val="hybridMultilevel"/>
    <w:tmpl w:val="1DC21FC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7"/>
      <w:numFmt w:val="bullet"/>
      <w:lvlText w:val="-"/>
      <w:lvlJc w:val="left"/>
      <w:pPr>
        <w:ind w:left="2880" w:hanging="360"/>
      </w:pPr>
      <w:rPr>
        <w:rFonts w:ascii="Arial" w:eastAsia="Times New Roman" w:hAnsi="Arial" w:cs="Aria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582A7F56"/>
    <w:multiLevelType w:val="hybridMultilevel"/>
    <w:tmpl w:val="7952A4EC"/>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E1F7B42"/>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44">
    <w:nsid w:val="6FEE48D3"/>
    <w:multiLevelType w:val="singleLevel"/>
    <w:tmpl w:val="31A85840"/>
    <w:lvl w:ilvl="0">
      <w:start w:val="1"/>
      <w:numFmt w:val="decimal"/>
      <w:lvlText w:val="%1."/>
      <w:legacy w:legacy="1" w:legacySpace="0" w:legacyIndent="0"/>
      <w:lvlJc w:val="left"/>
      <w:rPr>
        <w:rFonts w:ascii="Arial" w:hAnsi="Arial" w:cs="Arial" w:hint="default"/>
      </w:rPr>
    </w:lvl>
  </w:abstractNum>
  <w:abstractNum w:abstractNumId="45">
    <w:nsid w:val="70BC36C5"/>
    <w:multiLevelType w:val="hybridMultilevel"/>
    <w:tmpl w:val="ABB27948"/>
    <w:lvl w:ilvl="0">
      <w:start w:val="1"/>
      <w:numFmt w:val="decimal"/>
      <w:lvlText w:val="%1."/>
      <w:lvlJc w:val="left"/>
      <w:pPr>
        <w:ind w:left="821" w:hanging="360"/>
      </w:pPr>
      <w:rPr>
        <w:rFonts w:hint="default"/>
      </w:rPr>
    </w:lvl>
    <w:lvl w:ilvl="1" w:tentative="1">
      <w:start w:val="1"/>
      <w:numFmt w:val="lowerLetter"/>
      <w:lvlText w:val="%2."/>
      <w:lvlJc w:val="left"/>
      <w:pPr>
        <w:ind w:left="1541" w:hanging="360"/>
      </w:pPr>
    </w:lvl>
    <w:lvl w:ilvl="2" w:tentative="1">
      <w:start w:val="1"/>
      <w:numFmt w:val="lowerRoman"/>
      <w:lvlText w:val="%3."/>
      <w:lvlJc w:val="right"/>
      <w:pPr>
        <w:ind w:left="2261" w:hanging="180"/>
      </w:pPr>
    </w:lvl>
    <w:lvl w:ilvl="3" w:tentative="1">
      <w:start w:val="1"/>
      <w:numFmt w:val="decimal"/>
      <w:lvlText w:val="%4."/>
      <w:lvlJc w:val="left"/>
      <w:pPr>
        <w:ind w:left="2981" w:hanging="360"/>
      </w:pPr>
    </w:lvl>
    <w:lvl w:ilvl="4" w:tentative="1">
      <w:start w:val="1"/>
      <w:numFmt w:val="lowerLetter"/>
      <w:lvlText w:val="%5."/>
      <w:lvlJc w:val="left"/>
      <w:pPr>
        <w:ind w:left="3701" w:hanging="360"/>
      </w:pPr>
    </w:lvl>
    <w:lvl w:ilvl="5" w:tentative="1">
      <w:start w:val="1"/>
      <w:numFmt w:val="lowerRoman"/>
      <w:lvlText w:val="%6."/>
      <w:lvlJc w:val="right"/>
      <w:pPr>
        <w:ind w:left="4421" w:hanging="180"/>
      </w:pPr>
    </w:lvl>
    <w:lvl w:ilvl="6" w:tentative="1">
      <w:start w:val="1"/>
      <w:numFmt w:val="decimal"/>
      <w:lvlText w:val="%7."/>
      <w:lvlJc w:val="left"/>
      <w:pPr>
        <w:ind w:left="5141" w:hanging="360"/>
      </w:pPr>
    </w:lvl>
    <w:lvl w:ilvl="7" w:tentative="1">
      <w:start w:val="1"/>
      <w:numFmt w:val="lowerLetter"/>
      <w:lvlText w:val="%8."/>
      <w:lvlJc w:val="left"/>
      <w:pPr>
        <w:ind w:left="5861" w:hanging="360"/>
      </w:pPr>
    </w:lvl>
    <w:lvl w:ilvl="8" w:tentative="1">
      <w:start w:val="1"/>
      <w:numFmt w:val="lowerRoman"/>
      <w:lvlText w:val="%9."/>
      <w:lvlJc w:val="right"/>
      <w:pPr>
        <w:ind w:left="6581" w:hanging="180"/>
      </w:pPr>
    </w:lvl>
  </w:abstractNum>
  <w:abstractNum w:abstractNumId="46">
    <w:nsid w:val="747D3218"/>
    <w:multiLevelType w:val="singleLevel"/>
    <w:tmpl w:val="31A85840"/>
    <w:lvl w:ilvl="0">
      <w:start w:val="1"/>
      <w:numFmt w:val="decimal"/>
      <w:lvlText w:val="%1."/>
      <w:legacy w:legacy="1" w:legacySpace="0" w:legacyIndent="0"/>
      <w:lvlJc w:val="left"/>
      <w:rPr>
        <w:rFonts w:ascii="Arial" w:hAnsi="Arial" w:cs="Arial" w:hint="default"/>
      </w:rPr>
    </w:lvl>
  </w:abstractNum>
  <w:abstractNum w:abstractNumId="47">
    <w:nsid w:val="795E5B32"/>
    <w:multiLevelType w:val="hybridMultilevel"/>
    <w:tmpl w:val="B4F2262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8">
    <w:nsid w:val="7EBE179A"/>
    <w:multiLevelType w:val="multilevel"/>
    <w:tmpl w:val="5E2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35"/>
  </w:num>
  <w:num w:numId="20">
    <w:abstractNumId w:val="21"/>
  </w:num>
  <w:num w:numId="21">
    <w:abstractNumId w:val="25"/>
  </w:num>
  <w:num w:numId="22">
    <w:abstractNumId w:val="24"/>
  </w:num>
  <w:num w:numId="23">
    <w:abstractNumId w:val="34"/>
  </w:num>
  <w:num w:numId="24">
    <w:abstractNumId w:val="19"/>
  </w:num>
  <w:num w:numId="25">
    <w:abstractNumId w:val="32"/>
  </w:num>
  <w:num w:numId="26">
    <w:abstractNumId w:val="20"/>
  </w:num>
  <w:num w:numId="27">
    <w:abstractNumId w:val="26"/>
  </w:num>
  <w:num w:numId="28">
    <w:abstractNumId w:val="43"/>
  </w:num>
  <w:num w:numId="29">
    <w:abstractNumId w:val="44"/>
  </w:num>
  <w:num w:numId="30">
    <w:abstractNumId w:val="46"/>
  </w:num>
  <w:num w:numId="31">
    <w:abstractNumId w:val="45"/>
  </w:num>
  <w:num w:numId="32">
    <w:abstractNumId w:val="23"/>
  </w:num>
  <w:num w:numId="33">
    <w:abstractNumId w:val="40"/>
  </w:num>
  <w:num w:numId="34">
    <w:abstractNumId w:val="41"/>
  </w:num>
  <w:num w:numId="35">
    <w:abstractNumId w:val="29"/>
  </w:num>
  <w:num w:numId="36">
    <w:abstractNumId w:val="33"/>
  </w:num>
  <w:num w:numId="37">
    <w:abstractNumId w:val="27"/>
  </w:num>
  <w:num w:numId="38">
    <w:abstractNumId w:val="18"/>
  </w:num>
  <w:num w:numId="39">
    <w:abstractNumId w:val="28"/>
  </w:num>
  <w:num w:numId="40">
    <w:abstractNumId w:val="42"/>
  </w:num>
  <w:num w:numId="41">
    <w:abstractNumId w:val="48"/>
  </w:num>
  <w:num w:numId="42">
    <w:abstractNumId w:val="39"/>
  </w:num>
  <w:num w:numId="43">
    <w:abstractNumId w:val="22"/>
  </w:num>
  <w:num w:numId="44">
    <w:abstractNumId w:val="38"/>
  </w:num>
  <w:num w:numId="45">
    <w:abstractNumId w:val="31"/>
  </w:num>
  <w:num w:numId="46">
    <w:abstractNumId w:val="37"/>
  </w:num>
  <w:num w:numId="47">
    <w:abstractNumId w:val="47"/>
  </w:num>
  <w:num w:numId="48">
    <w:abstractNumId w:val="36"/>
  </w:num>
  <w:num w:numId="49">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Mike van Heijningen">
    <w15:presenceInfo w15:providerId="AD" w15:userId="S::mike@aubvanbergen.nl::edb97a0a-3b17-47b6-a044-49c2d41236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A5B"/>
    <w:rsid w:val="00042C9A"/>
    <w:rsid w:val="00063FA8"/>
    <w:rsid w:val="000A2544"/>
    <w:rsid w:val="000E5D7F"/>
    <w:rsid w:val="000E7B6D"/>
    <w:rsid w:val="000F73BF"/>
    <w:rsid w:val="001046D9"/>
    <w:rsid w:val="00156AA8"/>
    <w:rsid w:val="001667BE"/>
    <w:rsid w:val="001812D9"/>
    <w:rsid w:val="00181DA0"/>
    <w:rsid w:val="00184F32"/>
    <w:rsid w:val="001A64E8"/>
    <w:rsid w:val="001C42FF"/>
    <w:rsid w:val="001C5A28"/>
    <w:rsid w:val="001D2A39"/>
    <w:rsid w:val="001F2252"/>
    <w:rsid w:val="0022176F"/>
    <w:rsid w:val="0022309D"/>
    <w:rsid w:val="00252288"/>
    <w:rsid w:val="002867A1"/>
    <w:rsid w:val="002A0F45"/>
    <w:rsid w:val="002F3BC9"/>
    <w:rsid w:val="00321539"/>
    <w:rsid w:val="00335206"/>
    <w:rsid w:val="00341114"/>
    <w:rsid w:val="00352B7C"/>
    <w:rsid w:val="00352D4F"/>
    <w:rsid w:val="00365260"/>
    <w:rsid w:val="00395B03"/>
    <w:rsid w:val="0039787C"/>
    <w:rsid w:val="003B7C5E"/>
    <w:rsid w:val="003C28B7"/>
    <w:rsid w:val="003C7109"/>
    <w:rsid w:val="003E3B3D"/>
    <w:rsid w:val="003E5FCF"/>
    <w:rsid w:val="003F2A6B"/>
    <w:rsid w:val="003F6034"/>
    <w:rsid w:val="00402AF9"/>
    <w:rsid w:val="00421810"/>
    <w:rsid w:val="00425781"/>
    <w:rsid w:val="00444391"/>
    <w:rsid w:val="00454DF7"/>
    <w:rsid w:val="0045588F"/>
    <w:rsid w:val="00457EEB"/>
    <w:rsid w:val="0046048B"/>
    <w:rsid w:val="004732D5"/>
    <w:rsid w:val="004743C6"/>
    <w:rsid w:val="00476BEA"/>
    <w:rsid w:val="004C69E7"/>
    <w:rsid w:val="004E72E3"/>
    <w:rsid w:val="0056502E"/>
    <w:rsid w:val="005705EA"/>
    <w:rsid w:val="00572FA5"/>
    <w:rsid w:val="00594817"/>
    <w:rsid w:val="005D1251"/>
    <w:rsid w:val="005E72D1"/>
    <w:rsid w:val="005F47D0"/>
    <w:rsid w:val="006104AC"/>
    <w:rsid w:val="006256A8"/>
    <w:rsid w:val="00693B90"/>
    <w:rsid w:val="006A3302"/>
    <w:rsid w:val="006B7E57"/>
    <w:rsid w:val="006C1945"/>
    <w:rsid w:val="00704799"/>
    <w:rsid w:val="0070576D"/>
    <w:rsid w:val="00710DDF"/>
    <w:rsid w:val="00717BEF"/>
    <w:rsid w:val="0072790A"/>
    <w:rsid w:val="00736F41"/>
    <w:rsid w:val="00746E92"/>
    <w:rsid w:val="007536DA"/>
    <w:rsid w:val="0076640C"/>
    <w:rsid w:val="0078318B"/>
    <w:rsid w:val="00792E09"/>
    <w:rsid w:val="007C63FB"/>
    <w:rsid w:val="007C7775"/>
    <w:rsid w:val="007D0E81"/>
    <w:rsid w:val="007D431F"/>
    <w:rsid w:val="007E51BA"/>
    <w:rsid w:val="007F1097"/>
    <w:rsid w:val="008038BD"/>
    <w:rsid w:val="00830D0E"/>
    <w:rsid w:val="00832656"/>
    <w:rsid w:val="008427CE"/>
    <w:rsid w:val="00884C60"/>
    <w:rsid w:val="008C644A"/>
    <w:rsid w:val="0090700F"/>
    <w:rsid w:val="00913502"/>
    <w:rsid w:val="00915A5B"/>
    <w:rsid w:val="009228CE"/>
    <w:rsid w:val="00925FF9"/>
    <w:rsid w:val="00933153"/>
    <w:rsid w:val="00934CE5"/>
    <w:rsid w:val="00940CFE"/>
    <w:rsid w:val="009426DE"/>
    <w:rsid w:val="00942E7C"/>
    <w:rsid w:val="00943DAC"/>
    <w:rsid w:val="009750C7"/>
    <w:rsid w:val="00983C63"/>
    <w:rsid w:val="009A1EE1"/>
    <w:rsid w:val="009A3CFB"/>
    <w:rsid w:val="009A5071"/>
    <w:rsid w:val="009B0B8A"/>
    <w:rsid w:val="009B3797"/>
    <w:rsid w:val="009E287D"/>
    <w:rsid w:val="009E28E0"/>
    <w:rsid w:val="00A32F5A"/>
    <w:rsid w:val="00A826D2"/>
    <w:rsid w:val="00A82880"/>
    <w:rsid w:val="00AC0B54"/>
    <w:rsid w:val="00AE3368"/>
    <w:rsid w:val="00B00AB3"/>
    <w:rsid w:val="00B27EC7"/>
    <w:rsid w:val="00B328A9"/>
    <w:rsid w:val="00B950E4"/>
    <w:rsid w:val="00BC3D02"/>
    <w:rsid w:val="00C00A4F"/>
    <w:rsid w:val="00C020A0"/>
    <w:rsid w:val="00C47689"/>
    <w:rsid w:val="00C678BF"/>
    <w:rsid w:val="00C75CFE"/>
    <w:rsid w:val="00CC35B1"/>
    <w:rsid w:val="00CD1F92"/>
    <w:rsid w:val="00CD5FB1"/>
    <w:rsid w:val="00D07528"/>
    <w:rsid w:val="00D34202"/>
    <w:rsid w:val="00D3493F"/>
    <w:rsid w:val="00D6705C"/>
    <w:rsid w:val="00D7304C"/>
    <w:rsid w:val="00D74E6E"/>
    <w:rsid w:val="00DA31E0"/>
    <w:rsid w:val="00DA562F"/>
    <w:rsid w:val="00DB3251"/>
    <w:rsid w:val="00DC48D4"/>
    <w:rsid w:val="00DC5FE8"/>
    <w:rsid w:val="00DC774A"/>
    <w:rsid w:val="00DD1C94"/>
    <w:rsid w:val="00E11F74"/>
    <w:rsid w:val="00E360AD"/>
    <w:rsid w:val="00E45B05"/>
    <w:rsid w:val="00E5590A"/>
    <w:rsid w:val="00E5601A"/>
    <w:rsid w:val="00EA363F"/>
    <w:rsid w:val="00ED46B8"/>
    <w:rsid w:val="00EF148A"/>
    <w:rsid w:val="00F017A0"/>
    <w:rsid w:val="00F066D8"/>
    <w:rsid w:val="00F40EB7"/>
    <w:rsid w:val="00F45702"/>
    <w:rsid w:val="00F67873"/>
    <w:rsid w:val="00F7595A"/>
    <w:rsid w:val="00F93F16"/>
    <w:rsid w:val="00FA76D3"/>
    <w:rsid w:val="00FB6BA9"/>
    <w:rsid w:val="00FC2B53"/>
    <w:rsid w:val="00FD572D"/>
    <w:rsid w:val="00FF165E"/>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15:docId w15:val="{37B36467-96B0-4D44-81C5-2D73BE1E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Kop1Char"/>
    <w:uiPriority w:val="99"/>
    <w:qFormat/>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op1Char">
    <w:name w:val="Kop 1 Char"/>
    <w:link w:val="Heading1"/>
    <w:uiPriority w:val="9"/>
    <w:locked/>
    <w:rPr>
      <w:rFonts w:ascii="Calibri Light" w:eastAsia="Times New Roman" w:hAnsi="Calibri Light" w:cs="Times New Roman"/>
      <w:b/>
      <w:bCs/>
      <w:kern w:val="32"/>
      <w:sz w:val="32"/>
      <w:szCs w:val="32"/>
    </w:rPr>
  </w:style>
  <w:style w:type="paragraph" w:styleId="CommentText">
    <w:name w:val="annotation text"/>
    <w:basedOn w:val="Normal"/>
    <w:link w:val="TekstopmerkingChar"/>
    <w:semiHidden/>
    <w:rsid w:val="007D431F"/>
    <w:pPr>
      <w:widowControl/>
      <w:autoSpaceDE/>
      <w:autoSpaceDN/>
      <w:adjustRightInd/>
    </w:pPr>
    <w:rPr>
      <w:sz w:val="20"/>
      <w:szCs w:val="20"/>
    </w:rPr>
  </w:style>
  <w:style w:type="character" w:customStyle="1" w:styleId="TekstopmerkingChar">
    <w:name w:val="Tekst opmerking Char"/>
    <w:link w:val="CommentText"/>
    <w:semiHidden/>
    <w:rsid w:val="007D431F"/>
    <w:rPr>
      <w:rFonts w:ascii="Times New Roman" w:hAnsi="Times New Roman"/>
    </w:rPr>
  </w:style>
  <w:style w:type="character" w:styleId="CommentReference">
    <w:name w:val="annotation reference"/>
    <w:semiHidden/>
    <w:unhideWhenUsed/>
    <w:rsid w:val="007D431F"/>
    <w:rPr>
      <w:sz w:val="18"/>
      <w:szCs w:val="18"/>
    </w:rPr>
  </w:style>
  <w:style w:type="paragraph" w:styleId="Revision">
    <w:name w:val="Revision"/>
    <w:hidden/>
    <w:uiPriority w:val="99"/>
    <w:semiHidden/>
    <w:rsid w:val="00E11F74"/>
    <w:rPr>
      <w:rFonts w:ascii="Times New Roman" w:hAnsi="Times New Roman"/>
      <w:sz w:val="24"/>
      <w:szCs w:val="24"/>
    </w:rPr>
  </w:style>
  <w:style w:type="paragraph" w:styleId="BalloonText">
    <w:name w:val="Balloon Text"/>
    <w:basedOn w:val="Normal"/>
    <w:link w:val="BallontekstChar"/>
    <w:uiPriority w:val="99"/>
    <w:semiHidden/>
    <w:unhideWhenUsed/>
    <w:rsid w:val="00E11F74"/>
    <w:rPr>
      <w:rFonts w:ascii="Segoe UI" w:hAnsi="Segoe UI" w:cs="Segoe UI"/>
      <w:sz w:val="18"/>
      <w:szCs w:val="18"/>
    </w:rPr>
  </w:style>
  <w:style w:type="character" w:customStyle="1" w:styleId="BallontekstChar">
    <w:name w:val="Ballontekst Char"/>
    <w:link w:val="BalloonText"/>
    <w:uiPriority w:val="99"/>
    <w:semiHidden/>
    <w:rsid w:val="00E11F74"/>
    <w:rPr>
      <w:rFonts w:ascii="Segoe UI" w:hAnsi="Segoe UI" w:cs="Segoe UI"/>
      <w:sz w:val="18"/>
      <w:szCs w:val="18"/>
    </w:rPr>
  </w:style>
  <w:style w:type="paragraph" w:styleId="ListParagraph">
    <w:name w:val="List Paragraph"/>
    <w:basedOn w:val="Normal"/>
    <w:uiPriority w:val="34"/>
    <w:qFormat/>
    <w:rsid w:val="00B950E4"/>
    <w:pPr>
      <w:widowControl/>
      <w:autoSpaceDE/>
      <w:autoSpaceDN/>
      <w:adjustRightInd/>
      <w:ind w:left="708"/>
    </w:pPr>
  </w:style>
  <w:style w:type="character" w:styleId="Hyperlink">
    <w:name w:val="Hyperlink"/>
    <w:uiPriority w:val="99"/>
    <w:unhideWhenUsed/>
    <w:rsid w:val="00933153"/>
    <w:rPr>
      <w:color w:val="0000FF"/>
      <w:u w:val="single"/>
    </w:rPr>
  </w:style>
  <w:style w:type="character" w:styleId="Strong">
    <w:name w:val="Strong"/>
    <w:uiPriority w:val="22"/>
    <w:qFormat/>
    <w:rsid w:val="009E28E0"/>
    <w:rPr>
      <w:b/>
      <w:bCs/>
    </w:rPr>
  </w:style>
  <w:style w:type="table" w:styleId="TableGrid">
    <w:name w:val="Table Grid"/>
    <w:basedOn w:val="TableNormal"/>
    <w:uiPriority w:val="39"/>
    <w:rsid w:val="009E2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B7C5E"/>
    <w:pPr>
      <w:widowControl/>
      <w:autoSpaceDE/>
      <w:autoSpaceDN/>
      <w:adjustRightInd/>
      <w:spacing w:before="100" w:beforeAutospacing="1" w:after="100" w:afterAutospacing="1"/>
    </w:pPr>
    <w:rPr>
      <w:rFonts w:ascii="Times" w:eastAsia="MS Mincho" w:hAnsi="Times"/>
      <w:sz w:val="20"/>
      <w:szCs w:val="20"/>
    </w:rPr>
  </w:style>
  <w:style w:type="paragraph" w:styleId="Header">
    <w:name w:val="header"/>
    <w:basedOn w:val="Normal"/>
    <w:link w:val="KoptekstChar"/>
    <w:uiPriority w:val="99"/>
    <w:unhideWhenUsed/>
    <w:rsid w:val="0039787C"/>
    <w:pPr>
      <w:tabs>
        <w:tab w:val="center" w:pos="4536"/>
        <w:tab w:val="right" w:pos="9072"/>
      </w:tabs>
    </w:pPr>
  </w:style>
  <w:style w:type="character" w:customStyle="1" w:styleId="KoptekstChar">
    <w:name w:val="Koptekst Char"/>
    <w:basedOn w:val="DefaultParagraphFont"/>
    <w:link w:val="Header"/>
    <w:uiPriority w:val="99"/>
    <w:rsid w:val="0039787C"/>
    <w:rPr>
      <w:rFonts w:ascii="Times New Roman" w:hAnsi="Times New Roman"/>
      <w:sz w:val="24"/>
      <w:szCs w:val="24"/>
    </w:rPr>
  </w:style>
  <w:style w:type="paragraph" w:styleId="Footer">
    <w:name w:val="footer"/>
    <w:basedOn w:val="Normal"/>
    <w:link w:val="VoettekstChar"/>
    <w:uiPriority w:val="99"/>
    <w:unhideWhenUsed/>
    <w:rsid w:val="0039787C"/>
    <w:pPr>
      <w:tabs>
        <w:tab w:val="center" w:pos="4536"/>
        <w:tab w:val="right" w:pos="9072"/>
      </w:tabs>
    </w:pPr>
  </w:style>
  <w:style w:type="character" w:customStyle="1" w:styleId="VoettekstChar">
    <w:name w:val="Voettekst Char"/>
    <w:basedOn w:val="DefaultParagraphFont"/>
    <w:link w:val="Footer"/>
    <w:uiPriority w:val="99"/>
    <w:rsid w:val="0039787C"/>
    <w:rPr>
      <w:rFonts w:ascii="Times New Roman" w:hAnsi="Times New Roman"/>
      <w:sz w:val="24"/>
      <w:szCs w:val="24"/>
    </w:rPr>
  </w:style>
  <w:style w:type="paragraph" w:styleId="CommentSubject">
    <w:name w:val="annotation subject"/>
    <w:basedOn w:val="CommentText"/>
    <w:next w:val="CommentText"/>
    <w:link w:val="OnderwerpvanopmerkingChar"/>
    <w:uiPriority w:val="99"/>
    <w:semiHidden/>
    <w:unhideWhenUsed/>
    <w:rsid w:val="00FF165E"/>
    <w:pPr>
      <w:widowControl w:val="0"/>
      <w:autoSpaceDE w:val="0"/>
      <w:autoSpaceDN w:val="0"/>
      <w:adjustRightInd w:val="0"/>
    </w:pPr>
    <w:rPr>
      <w:b/>
      <w:bCs/>
    </w:rPr>
  </w:style>
  <w:style w:type="character" w:customStyle="1" w:styleId="OnderwerpvanopmerkingChar">
    <w:name w:val="Onderwerp van opmerking Char"/>
    <w:basedOn w:val="TekstopmerkingChar"/>
    <w:link w:val="CommentSubject"/>
    <w:uiPriority w:val="99"/>
    <w:semiHidden/>
    <w:rsid w:val="00FF165E"/>
    <w:rPr>
      <w:rFonts w:ascii="Times New Roman" w:hAnsi="Times New Roman"/>
      <w:b/>
      <w:bCs/>
    </w:rPr>
  </w:style>
  <w:style w:type="paragraph" w:styleId="NoSpacing">
    <w:name w:val="No Spacing"/>
    <w:uiPriority w:val="1"/>
    <w:qFormat/>
    <w:rsid w:val="007D0E81"/>
    <w:rPr>
      <w:rFonts w:asciiTheme="minorHAnsi" w:eastAsiaTheme="minorHAnsi" w:hAnsiTheme="minorHAnsi" w:cstheme="minorBidi"/>
      <w:sz w:val="22"/>
      <w:szCs w:val="22"/>
      <w:lang w:eastAsia="en-US"/>
    </w:rPr>
  </w:style>
  <w:style w:type="paragraph" w:customStyle="1" w:styleId="Body">
    <w:name w:val="Body"/>
    <w:basedOn w:val="Normal"/>
    <w:uiPriority w:val="1"/>
    <w:qFormat/>
    <w:rsid w:val="00D6705C"/>
    <w:pPr>
      <w:autoSpaceDE/>
      <w:autoSpaceDN/>
      <w:adjustRightInd/>
    </w:pPr>
    <w:rPr>
      <w:rFonts w:cstheme="minorBidi"/>
      <w:sz w:val="20"/>
      <w:szCs w:val="20"/>
      <w:lang w:val="en-US" w:eastAsia="en-US"/>
    </w:rPr>
  </w:style>
  <w:style w:type="character" w:customStyle="1" w:styleId="UnresolvedMention">
    <w:name w:val="Unresolved Mention"/>
    <w:basedOn w:val="DefaultParagraphFont"/>
    <w:uiPriority w:val="99"/>
    <w:semiHidden/>
    <w:unhideWhenUsed/>
    <w:rsid w:val="00832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ode="External" Target="http://www.arbo.nu"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20"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MS Document" ma:contentTypeID="0x01010054E7B97CD46F6946A39F3721D43F703400B67913EF3789A845BFCF43F75A9C2246" ma:contentTypeVersion="6" ma:contentTypeDescription="Een nieuw document maken." ma:contentTypeScope="" ma:versionID="83a1740383112a687b19e1080bb1fe89">
  <xsd:schema xmlns:xsd="http://www.w3.org/2001/XMLSchema" xmlns:xs="http://www.w3.org/2001/XMLSchema" xmlns:p="http://schemas.microsoft.com/office/2006/metadata/properties" xmlns:ns2="f152ceed-e301-4c76-b1b9-a6afcf426c33" xmlns:ns3="4fd98c5a-d090-42b0-a932-111b2b1fb37f" targetNamespace="http://schemas.microsoft.com/office/2006/metadata/properties" ma:root="true" ma:fieldsID="0c99a7b17d5531a85a1246bcc9231ccf" ns2:_="" ns3:_="">
    <xsd:import namespace="f152ceed-e301-4c76-b1b9-a6afcf426c33"/>
    <xsd:import namespace="4fd98c5a-d090-42b0-a932-111b2b1fb37f"/>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Extranet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2ceed-e301-4c76-b1b9-a6afcf426c33" elementFormDefault="qualified">
    <xsd:import namespace="http://schemas.microsoft.com/office/2006/documentManagement/types"/>
    <xsd:import namespace="http://schemas.microsoft.com/office/infopath/2007/PartnerControls"/>
    <xsd:element name="ClientCode" ma:index="8" nillable="true" ma:displayName="ClientCode" ma:default="1668" ma:internalName="ClientCode" ma:readOnly="false">
      <xsd:simpleType>
        <xsd:restriction base="dms:Text"/>
      </xsd:simpleType>
    </xsd:element>
    <xsd:element name="ClientName" ma:index="9" nillable="true" ma:displayName="ClientName" ma:default="YM Business Support" ma:internalName="ClientName" ma:readOnly="false">
      <xsd:simpleType>
        <xsd:restriction base="dms:Text"/>
      </xsd:simpleType>
    </xsd:element>
    <xsd:element name="MatterCode" ma:index="10" nillable="true" ma:displayName="MatterCode" ma:default="D18158" ma:internalName="MatterCode" ma:readOnly="false">
      <xsd:simpleType>
        <xsd:restriction base="dms:Text"/>
      </xsd:simpleType>
    </xsd:element>
    <xsd:element name="MatterName" ma:index="11" nillable="true" ma:displayName="MatterName" ma:default="YM Business Support / Advies WVU (D18158) (D18158 )"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3" nillable="true" ma:displayName="ExtranetURL" ma:hidden="true" ma:internalName="Extranet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8c5a-d090-42b0-a932-111b2b1fb37f"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9f965f7c-13aa-4e20-917a-304e7874b108" ContentTypeId="0x01010054E7B97CD46F6946A39F3721D43F7034" PreviousValue="false"/>
</file>

<file path=customXml/item4.xml><?xml version="1.0" encoding="utf-8"?>
<p:properties xmlns:p="http://schemas.microsoft.com/office/2006/metadata/properties" xmlns:xsi="http://www.w3.org/2001/XMLSchema-instance" xmlns:pc="http://schemas.microsoft.com/office/infopath/2007/PartnerControls">
  <documentManagement>
    <ClientCode xmlns="f152ceed-e301-4c76-b1b9-a6afcf426c33">1668</ClientCode>
    <ClientName xmlns="f152ceed-e301-4c76-b1b9-a6afcf426c33">YM Business Support</ClientName>
    <MatterCode xmlns="f152ceed-e301-4c76-b1b9-a6afcf426c33">D18158</MatterCode>
    <MatterName xmlns="f152ceed-e301-4c76-b1b9-a6afcf426c33">YM Business Support / Advies WVU (D18158) (D18158 )</MatterName>
    <DocAuthor xmlns="f152ceed-e301-4c76-b1b9-a6afcf426c33">
      <UserInfo>
        <DisplayName/>
        <AccountId xsi:nil="true"/>
        <AccountType/>
      </UserInfo>
    </DocAuthor>
    <ExtranetURL xmlns="f152ceed-e301-4c76-b1b9-a6afcf426c33" xmlns:ns1="http://www.w3.org/2001/XMLSchema-instance" ns1:nil="true"/>
    <_dlc_DocId xmlns="4fd98c5a-d090-42b0-a932-111b2b1fb37f">D18158-803584309-476</_dlc_DocId>
    <_dlc_DocIdUrl xmlns="4fd98c5a-d090-42b0-a932-111b2b1fb37f">
      <Url>https://advocatenvannu.sharepoint.com/sites/D18158/_layouts/15/DocIdRedir.aspx?ID=D18158-803584309-476</Url>
      <Description>D18158-803584309-476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DEB3C2-90D2-4328-96DC-623CB39AC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2ceed-e301-4c76-b1b9-a6afcf426c33"/>
    <ds:schemaRef ds:uri="4fd98c5a-d090-42b0-a932-111b2b1fb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FCD64-416D-4045-9F11-2BBF15AB3A44}">
  <ds:schemaRefs>
    <ds:schemaRef ds:uri="http://schemas.openxmlformats.org/officeDocument/2006/bibliography"/>
  </ds:schemaRefs>
</ds:datastoreItem>
</file>

<file path=customXml/itemProps3.xml><?xml version="1.0" encoding="utf-8"?>
<ds:datastoreItem xmlns:ds="http://schemas.openxmlformats.org/officeDocument/2006/customXml" ds:itemID="{55D72F1C-1C7B-4A1A-81D9-7C0A7189236F}">
  <ds:schemaRefs>
    <ds:schemaRef ds:uri="Microsoft.SharePoint.Taxonomy.ContentTypeSync"/>
  </ds:schemaRefs>
</ds:datastoreItem>
</file>

<file path=customXml/itemProps4.xml><?xml version="1.0" encoding="utf-8"?>
<ds:datastoreItem xmlns:ds="http://schemas.openxmlformats.org/officeDocument/2006/customXml" ds:itemID="{9101A5CA-64B5-4DD8-9CAC-DF076707FB48}">
  <ds:schemaRefs>
    <ds:schemaRef ds:uri="f152ceed-e301-4c76-b1b9-a6afcf426c3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fd98c5a-d090-42b0-a932-111b2b1fb37f"/>
    <ds:schemaRef ds:uri="http://www.w3.org/XML/1998/namespace"/>
    <ds:schemaRef ds:uri="http://purl.org/dc/dcmitype/"/>
  </ds:schemaRefs>
</ds:datastoreItem>
</file>

<file path=customXml/itemProps5.xml><?xml version="1.0" encoding="utf-8"?>
<ds:datastoreItem xmlns:ds="http://schemas.openxmlformats.org/officeDocument/2006/customXml" ds:itemID="{D75DA325-DE2F-4192-AA6D-3746AAFDAD0D}">
  <ds:schemaRefs>
    <ds:schemaRef ds:uri="http://schemas.microsoft.com/sharepoint/v3/contenttype/forms"/>
  </ds:schemaRefs>
</ds:datastoreItem>
</file>

<file path=customXml/itemProps6.xml><?xml version="1.0" encoding="utf-8"?>
<ds:datastoreItem xmlns:ds="http://schemas.openxmlformats.org/officeDocument/2006/customXml" ds:itemID="{7E7A0C08-BA15-450D-B3FC-D200CAD11C3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19</Pages>
  <Words>9851</Words>
  <Characters>57116</Characters>
  <Application>Microsoft Office Word</Application>
  <DocSecurity>0</DocSecurity>
  <Lines>475</Lines>
  <Paragraphs>133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Cebulla</dc:creator>
  <cp:lastModifiedBy>Jet van Bergen | AUB van Bergen</cp:lastModifiedBy>
  <cp:revision>4</cp:revision>
  <cp:lastPrinted>2021-11-15T15:07:00Z</cp:lastPrinted>
  <dcterms:created xsi:type="dcterms:W3CDTF">2021-11-15T15:33:00Z</dcterms:created>
  <dcterms:modified xsi:type="dcterms:W3CDTF">2021-11-18T08:21:00Z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
    <vt:lpwstr>14</vt:lpwstr>
  </property>
  <property fmtid="{D5CDD505-2E9C-101B-9397-08002B2CF9AE}" pid="3" name="AuthorIds_UIVersion_2">
    <vt:lpwstr>14</vt:lpwstr>
  </property>
  <property fmtid="{D5CDD505-2E9C-101B-9397-08002B2CF9AE}" pid="4" name="AuthorIds_UIVersion_512">
    <vt:lpwstr>13</vt:lpwstr>
  </property>
  <property fmtid="{D5CDD505-2E9C-101B-9397-08002B2CF9AE}" pid="5" name="BCC">
    <vt:lpwstr/>
  </property>
  <property fmtid="{D5CDD505-2E9C-101B-9397-08002B2CF9AE}" pid="6" name="CC">
    <vt:lpwstr/>
  </property>
  <property fmtid="{D5CDD505-2E9C-101B-9397-08002B2CF9AE}" pid="7" name="Client submit time">
    <vt:filetime>2019-10-29T08:56:18Z</vt:filetime>
  </property>
  <property fmtid="{D5CDD505-2E9C-101B-9397-08002B2CF9AE}" pid="8" name="ClientCode">
    <vt:lpwstr>1668</vt:lpwstr>
  </property>
  <property fmtid="{D5CDD505-2E9C-101B-9397-08002B2CF9AE}" pid="9" name="ClientName">
    <vt:lpwstr>YM Business Support</vt:lpwstr>
  </property>
  <property fmtid="{D5CDD505-2E9C-101B-9397-08002B2CF9AE}" pid="10" name="ContentType">
    <vt:lpwstr>DMS Document</vt:lpwstr>
  </property>
  <property fmtid="{D5CDD505-2E9C-101B-9397-08002B2CF9AE}" pid="11" name="ContentTypeId">
    <vt:lpwstr>0x01010054E7B97CD46F6946A39F3721D43F703400B67913EF3789A845BFCF43F75A9C2246</vt:lpwstr>
  </property>
  <property fmtid="{D5CDD505-2E9C-101B-9397-08002B2CF9AE}" pid="12" name="Conversation topic">
    <vt:lpwstr>20190807 - Personeelsgids v1.7  D18047-948787133-106.docx</vt:lpwstr>
  </property>
  <property fmtid="{D5CDD505-2E9C-101B-9397-08002B2CF9AE}" pid="13" name="Creation time">
    <vt:filetime>2019-10-29T08:56:18Z</vt:filetime>
  </property>
  <property fmtid="{D5CDD505-2E9C-101B-9397-08002B2CF9AE}" pid="14" name="Has attachment">
    <vt:bool>true</vt:bool>
  </property>
  <property fmtid="{D5CDD505-2E9C-101B-9397-08002B2CF9AE}" pid="15" name="Importance">
    <vt:r8>0</vt:r8>
  </property>
  <property fmtid="{D5CDD505-2E9C-101B-9397-08002B2CF9AE}" pid="16" name="Internet message id">
    <vt:lpwstr/>
  </property>
  <property fmtid="{D5CDD505-2E9C-101B-9397-08002B2CF9AE}" pid="17" name="MatterCode">
    <vt:lpwstr>D18158</vt:lpwstr>
  </property>
  <property fmtid="{D5CDD505-2E9C-101B-9397-08002B2CF9AE}" pid="18" name="MatterName">
    <vt:lpwstr>YM Business Support / Advies WVU (D18158) (D18158 )</vt:lpwstr>
  </property>
  <property fmtid="{D5CDD505-2E9C-101B-9397-08002B2CF9AE}" pid="19" name="Message class">
    <vt:lpwstr>IPM.Document.Word.Document.12</vt:lpwstr>
  </property>
  <property fmtid="{D5CDD505-2E9C-101B-9397-08002B2CF9AE}" pid="20" name="Message delivery time">
    <vt:filetime>2019-10-29T08:56:18Z</vt:filetime>
  </property>
  <property fmtid="{D5CDD505-2E9C-101B-9397-08002B2CF9AE}" pid="21" name="Message size">
    <vt:r8>96768</vt:r8>
  </property>
  <property fmtid="{D5CDD505-2E9C-101B-9397-08002B2CF9AE}" pid="22" name="Received by address type">
    <vt:lpwstr/>
  </property>
  <property fmtid="{D5CDD505-2E9C-101B-9397-08002B2CF9AE}" pid="23" name="Received by e-mail address">
    <vt:lpwstr/>
  </property>
  <property fmtid="{D5CDD505-2E9C-101B-9397-08002B2CF9AE}" pid="24" name="Received by name">
    <vt:lpwstr/>
  </property>
  <property fmtid="{D5CDD505-2E9C-101B-9397-08002B2CF9AE}" pid="25" name="Received representing address type">
    <vt:lpwstr/>
  </property>
  <property fmtid="{D5CDD505-2E9C-101B-9397-08002B2CF9AE}" pid="26" name="Received representing e-mail address">
    <vt:lpwstr/>
  </property>
  <property fmtid="{D5CDD505-2E9C-101B-9397-08002B2CF9AE}" pid="27" name="Received representing name">
    <vt:lpwstr/>
  </property>
  <property fmtid="{D5CDD505-2E9C-101B-9397-08002B2CF9AE}" pid="28" name="Sender address type">
    <vt:lpwstr>EX</vt:lpwstr>
  </property>
  <property fmtid="{D5CDD505-2E9C-101B-9397-08002B2CF9AE}" pid="29" name="Sender e-mail address">
    <vt:lpwstr>/o=ExchangeLabs/ou=Exchange Administrative Group (FYDIBOHF23SPDLT)/cn=Recipients/cn=f91f3d5d07ea41669a7e5e9a7a8ae636-sabine</vt:lpwstr>
  </property>
  <property fmtid="{D5CDD505-2E9C-101B-9397-08002B2CF9AE}" pid="30" name="Sender name">
    <vt:lpwstr>Sabine Schenkels</vt:lpwstr>
  </property>
  <property fmtid="{D5CDD505-2E9C-101B-9397-08002B2CF9AE}" pid="31" name="Sensitivity">
    <vt:r8>0</vt:r8>
  </property>
  <property fmtid="{D5CDD505-2E9C-101B-9397-08002B2CF9AE}" pid="32" name="Sent representing address type">
    <vt:lpwstr>EX</vt:lpwstr>
  </property>
  <property fmtid="{D5CDD505-2E9C-101B-9397-08002B2CF9AE}" pid="33" name="Sent representing e-mail address">
    <vt:lpwstr>/o=ExchangeLabs/ou=Exchange Administrative Group (FYDIBOHF23SPDLT)/cn=Recipients/cn=f91f3d5d07ea41669a7e5e9a7a8ae636-sabine</vt:lpwstr>
  </property>
  <property fmtid="{D5CDD505-2E9C-101B-9397-08002B2CF9AE}" pid="34" name="Sent representing name">
    <vt:lpwstr>Sabine Schenkels</vt:lpwstr>
  </property>
  <property fmtid="{D5CDD505-2E9C-101B-9397-08002B2CF9AE}" pid="35" name="SMTPBCC">
    <vt:lpwstr/>
  </property>
  <property fmtid="{D5CDD505-2E9C-101B-9397-08002B2CF9AE}" pid="36" name="SMTPCC">
    <vt:lpwstr/>
  </property>
  <property fmtid="{D5CDD505-2E9C-101B-9397-08002B2CF9AE}" pid="37" name="SMTPFrom">
    <vt:lpwstr>sabine@advocatenvannu.com;</vt:lpwstr>
  </property>
  <property fmtid="{D5CDD505-2E9C-101B-9397-08002B2CF9AE}" pid="38" name="SMTPTo">
    <vt:lpwstr/>
  </property>
  <property fmtid="{D5CDD505-2E9C-101B-9397-08002B2CF9AE}" pid="39" name="Title">
    <vt:lpwstr/>
  </property>
  <property fmtid="{D5CDD505-2E9C-101B-9397-08002B2CF9AE}" pid="40" name="To">
    <vt:lpwstr/>
  </property>
  <property fmtid="{D5CDD505-2E9C-101B-9397-08002B2CF9AE}" pid="41" name="Topic">
    <vt:lpwstr>20190807 - Personeelsgids v1.7  D18047-948787133-106.docx</vt:lpwstr>
  </property>
  <property fmtid="{D5CDD505-2E9C-101B-9397-08002B2CF9AE}" pid="42" name="Transport message headers">
    <vt:lpwstr/>
  </property>
  <property fmtid="{D5CDD505-2E9C-101B-9397-08002B2CF9AE}" pid="43" name="_dlc_DocIdItemGuid">
    <vt:lpwstr>037ffca2-9b56-4933-96fc-42645826e3c9</vt:lpwstr>
  </property>
</Properties>
</file>